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BBD7EE" w14:textId="07C604C8" w:rsidR="00595C31" w:rsidRPr="00595C31" w:rsidRDefault="00595C31">
      <w:pPr>
        <w:rPr>
          <w:rFonts w:ascii="Segoe UI" w:hAnsi="Segoe UI" w:cs="Segoe UI"/>
          <w:spacing w:val="20"/>
          <w:sz w:val="28"/>
        </w:rPr>
      </w:pPr>
      <w:r w:rsidRPr="00595C31">
        <w:rPr>
          <w:rFonts w:ascii="Segoe UI" w:hAnsi="Segoe UI" w:cs="Segoe UI"/>
          <w:spacing w:val="20"/>
          <w:sz w:val="28"/>
        </w:rPr>
        <w:t>STORYBOARD</w:t>
      </w:r>
    </w:p>
    <w:p w14:paraId="64C4AFEF" w14:textId="3DFC0DCD" w:rsidR="00F51865" w:rsidRDefault="00BA5D7B">
      <w:pPr>
        <w:rPr>
          <w:sz w:val="48"/>
          <w:szCs w:val="48"/>
        </w:rPr>
      </w:pPr>
      <w:r>
        <w:rPr>
          <w:sz w:val="48"/>
          <w:szCs w:val="48"/>
        </w:rPr>
        <w:t>AAA - Datenmodel</w:t>
      </w:r>
      <w:r w:rsidR="00D963FB" w:rsidRPr="004C7BF3">
        <w:rPr>
          <w:sz w:val="48"/>
          <w:szCs w:val="48"/>
        </w:rPr>
        <w:t xml:space="preserve"> </w:t>
      </w:r>
      <w:r w:rsidR="00BE5AA9" w:rsidRPr="004C7BF3">
        <w:rPr>
          <w:sz w:val="48"/>
          <w:szCs w:val="48"/>
        </w:rPr>
        <w:br/>
      </w:r>
    </w:p>
    <w:p w14:paraId="2E8307B9" w14:textId="6E06B1BD" w:rsidR="0001190C" w:rsidRPr="00013BF3" w:rsidRDefault="0001190C">
      <w:pPr>
        <w:rPr>
          <w:szCs w:val="24"/>
        </w:rPr>
      </w:pPr>
      <w:r>
        <w:rPr>
          <w:sz w:val="48"/>
          <w:szCs w:val="48"/>
        </w:rPr>
        <w:t>Ziele:</w:t>
      </w:r>
      <w:r>
        <w:rPr>
          <w:sz w:val="48"/>
          <w:szCs w:val="48"/>
        </w:rPr>
        <w:br/>
      </w:r>
      <w:r w:rsidRPr="00013BF3">
        <w:rPr>
          <w:szCs w:val="24"/>
        </w:rPr>
        <w:t xml:space="preserve">Lernende sollen </w:t>
      </w:r>
      <w:r w:rsidR="00013BF3">
        <w:rPr>
          <w:szCs w:val="24"/>
        </w:rPr>
        <w:t>einführend über</w:t>
      </w:r>
      <w:r w:rsidRPr="00013BF3">
        <w:rPr>
          <w:szCs w:val="24"/>
        </w:rPr>
        <w:t xml:space="preserve"> das AAA Schema</w:t>
      </w:r>
      <w:r w:rsidR="00013BF3">
        <w:rPr>
          <w:szCs w:val="24"/>
        </w:rPr>
        <w:t xml:space="preserve"> und die </w:t>
      </w:r>
      <w:r w:rsidR="001627A5">
        <w:rPr>
          <w:szCs w:val="24"/>
        </w:rPr>
        <w:t xml:space="preserve">Geobasisdaten </w:t>
      </w:r>
      <w:r w:rsidR="001627A5" w:rsidRPr="00013BF3">
        <w:rPr>
          <w:szCs w:val="24"/>
        </w:rPr>
        <w:t xml:space="preserve"> </w:t>
      </w:r>
      <w:r w:rsidR="00013BF3">
        <w:rPr>
          <w:szCs w:val="24"/>
        </w:rPr>
        <w:t xml:space="preserve">in den damit erstellten Informationssystemen zu </w:t>
      </w:r>
      <w:r w:rsidRPr="00013BF3">
        <w:rPr>
          <w:szCs w:val="24"/>
        </w:rPr>
        <w:t>informiert werden. Dabei soll deutlich werden wo</w:t>
      </w:r>
      <w:r w:rsidR="00013BF3">
        <w:rPr>
          <w:szCs w:val="24"/>
        </w:rPr>
        <w:t>für AFIS-ALKIS-ATKIS benötigt werden</w:t>
      </w:r>
      <w:r w:rsidR="001627A5">
        <w:rPr>
          <w:szCs w:val="24"/>
        </w:rPr>
        <w:t xml:space="preserve">, welche Daten sie beinhalten und </w:t>
      </w:r>
      <w:r w:rsidR="00013BF3">
        <w:rPr>
          <w:szCs w:val="24"/>
        </w:rPr>
        <w:t xml:space="preserve">wie diese strukturiert und zugänglich gemacht sind. Der Informationsgehalt bleibt einführend  und </w:t>
      </w:r>
      <w:r w:rsidR="001627A5">
        <w:rPr>
          <w:szCs w:val="24"/>
        </w:rPr>
        <w:t>kann</w:t>
      </w:r>
      <w:r w:rsidR="00013BF3">
        <w:rPr>
          <w:szCs w:val="24"/>
        </w:rPr>
        <w:t xml:space="preserve"> </w:t>
      </w:r>
      <w:r w:rsidR="001627A5">
        <w:rPr>
          <w:szCs w:val="24"/>
        </w:rPr>
        <w:t xml:space="preserve">sowohl </w:t>
      </w:r>
      <w:r w:rsidR="00013BF3">
        <w:rPr>
          <w:szCs w:val="24"/>
        </w:rPr>
        <w:t xml:space="preserve">als Grundlage für den detaillierteren Umgang mit den Katalogen und Daten </w:t>
      </w:r>
      <w:r w:rsidR="001627A5">
        <w:rPr>
          <w:szCs w:val="24"/>
        </w:rPr>
        <w:t xml:space="preserve">sowie als allgemeine Informationsquelle für Fachfremde </w:t>
      </w:r>
      <w:r w:rsidR="001627A5">
        <w:rPr>
          <w:szCs w:val="24"/>
        </w:rPr>
        <w:t>dienen</w:t>
      </w:r>
      <w:r w:rsidR="001627A5">
        <w:rPr>
          <w:szCs w:val="24"/>
        </w:rPr>
        <w:t xml:space="preserve">. </w:t>
      </w:r>
    </w:p>
    <w:p w14:paraId="7BD17BB0" w14:textId="77777777" w:rsidR="0001190C" w:rsidRPr="00595C31" w:rsidRDefault="0001190C">
      <w:pPr>
        <w:rPr>
          <w:sz w:val="48"/>
          <w:szCs w:val="48"/>
        </w:rPr>
      </w:pPr>
    </w:p>
    <w:tbl>
      <w:tblPr>
        <w:tblStyle w:val="Tabellenraster"/>
        <w:tblW w:w="20265" w:type="dxa"/>
        <w:tblLayout w:type="fixed"/>
        <w:tblLook w:val="04A0" w:firstRow="1" w:lastRow="0" w:firstColumn="1" w:lastColumn="0" w:noHBand="0" w:noVBand="1"/>
      </w:tblPr>
      <w:tblGrid>
        <w:gridCol w:w="704"/>
        <w:gridCol w:w="6521"/>
        <w:gridCol w:w="4394"/>
        <w:gridCol w:w="1843"/>
        <w:gridCol w:w="5953"/>
        <w:gridCol w:w="850"/>
      </w:tblGrid>
      <w:tr w:rsidR="002055BB" w14:paraId="3E60860C" w14:textId="77777777" w:rsidTr="00060F11">
        <w:tc>
          <w:tcPr>
            <w:tcW w:w="704" w:type="dxa"/>
          </w:tcPr>
          <w:p w14:paraId="689E41DB" w14:textId="2E440DCF" w:rsidR="002055BB" w:rsidRDefault="002055BB" w:rsidP="002055BB">
            <w:r>
              <w:t>NR | SQ</w:t>
            </w:r>
          </w:p>
        </w:tc>
        <w:tc>
          <w:tcPr>
            <w:tcW w:w="6521" w:type="dxa"/>
          </w:tcPr>
          <w:p w14:paraId="1A516D31" w14:textId="77777777" w:rsidR="002055BB" w:rsidRDefault="002055BB">
            <w:r>
              <w:t>SKIZZE DER VISUALISIERUNG</w:t>
            </w:r>
          </w:p>
        </w:tc>
        <w:tc>
          <w:tcPr>
            <w:tcW w:w="4394" w:type="dxa"/>
          </w:tcPr>
          <w:p w14:paraId="40D6A33A" w14:textId="77777777" w:rsidR="002055BB" w:rsidRDefault="002055BB">
            <w:r>
              <w:t>BESCHREIBUNG DER VISUALISIERUNG</w:t>
            </w:r>
          </w:p>
        </w:tc>
        <w:tc>
          <w:tcPr>
            <w:tcW w:w="1843" w:type="dxa"/>
          </w:tcPr>
          <w:p w14:paraId="0540CB47" w14:textId="77777777" w:rsidR="002055BB" w:rsidRDefault="002055BB">
            <w:r>
              <w:t>MUSIK</w:t>
            </w:r>
          </w:p>
        </w:tc>
        <w:tc>
          <w:tcPr>
            <w:tcW w:w="5953" w:type="dxa"/>
          </w:tcPr>
          <w:p w14:paraId="21C32927" w14:textId="070AF79C" w:rsidR="002055BB" w:rsidRDefault="002055BB">
            <w:r>
              <w:t>SPRECHTEXT</w:t>
            </w:r>
          </w:p>
        </w:tc>
        <w:tc>
          <w:tcPr>
            <w:tcW w:w="850" w:type="dxa"/>
          </w:tcPr>
          <w:p w14:paraId="633D367F" w14:textId="77777777" w:rsidR="002055BB" w:rsidRDefault="002055BB">
            <w:r>
              <w:t>ANMERKUNG</w:t>
            </w:r>
          </w:p>
        </w:tc>
      </w:tr>
      <w:tr w:rsidR="002055BB" w14:paraId="59CBC794" w14:textId="77777777" w:rsidTr="00060F11">
        <w:tc>
          <w:tcPr>
            <w:tcW w:w="704" w:type="dxa"/>
          </w:tcPr>
          <w:p w14:paraId="18034105" w14:textId="77777777" w:rsidR="002055BB" w:rsidRDefault="002055BB" w:rsidP="00783C28">
            <w:pPr>
              <w:spacing w:before="240"/>
            </w:pPr>
            <w:bookmarkStart w:id="0" w:name="_Hlk13823346"/>
            <w:r>
              <w:t>1</w:t>
            </w:r>
          </w:p>
        </w:tc>
        <w:tc>
          <w:tcPr>
            <w:tcW w:w="6521" w:type="dxa"/>
          </w:tcPr>
          <w:p w14:paraId="4C55BDBC" w14:textId="77777777" w:rsidR="002055BB" w:rsidRDefault="002055BB" w:rsidP="00C30CCD">
            <w:pPr>
              <w:jc w:val="center"/>
            </w:pPr>
          </w:p>
          <w:p w14:paraId="5EC54C11" w14:textId="77777777" w:rsidR="002055BB" w:rsidRDefault="002055BB" w:rsidP="00C30CCD">
            <w:pPr>
              <w:jc w:val="center"/>
            </w:pPr>
          </w:p>
          <w:p w14:paraId="1AB3C389" w14:textId="77777777" w:rsidR="002055BB" w:rsidRDefault="002055BB" w:rsidP="002126D3"/>
          <w:p w14:paraId="7D612606" w14:textId="737BA144" w:rsidR="002055BB" w:rsidRDefault="005B6E96" w:rsidP="002126D3">
            <w:r>
              <w:rPr>
                <w:noProof/>
                <w:lang w:eastAsia="de-DE"/>
              </w:rPr>
              <w:drawing>
                <wp:inline distT="0" distB="0" distL="0" distR="0" wp14:anchorId="68E6A68F" wp14:editId="0A417B3F">
                  <wp:extent cx="3173196" cy="2200275"/>
                  <wp:effectExtent l="0" t="0" r="825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79012" cy="2204308"/>
                          </a:xfrm>
                          <a:prstGeom prst="rect">
                            <a:avLst/>
                          </a:prstGeom>
                        </pic:spPr>
                      </pic:pic>
                    </a:graphicData>
                  </a:graphic>
                </wp:inline>
              </w:drawing>
            </w:r>
          </w:p>
          <w:p w14:paraId="13546006" w14:textId="77777777" w:rsidR="002055BB" w:rsidRDefault="002055BB" w:rsidP="00C30CCD">
            <w:pPr>
              <w:jc w:val="center"/>
            </w:pPr>
          </w:p>
          <w:p w14:paraId="26F477C9" w14:textId="77777777" w:rsidR="002055BB" w:rsidRDefault="002055BB" w:rsidP="00C30CCD">
            <w:pPr>
              <w:jc w:val="center"/>
            </w:pPr>
          </w:p>
          <w:p w14:paraId="0BA416F1" w14:textId="77777777" w:rsidR="002055BB" w:rsidRDefault="002055BB" w:rsidP="00C30CCD">
            <w:pPr>
              <w:jc w:val="center"/>
            </w:pPr>
          </w:p>
          <w:p w14:paraId="3110C284" w14:textId="77777777" w:rsidR="002055BB" w:rsidRDefault="002055BB" w:rsidP="00C30CCD">
            <w:pPr>
              <w:jc w:val="center"/>
            </w:pPr>
          </w:p>
          <w:p w14:paraId="6B0306CF" w14:textId="77777777" w:rsidR="002055BB" w:rsidRDefault="002055BB" w:rsidP="00C30CCD">
            <w:pPr>
              <w:jc w:val="center"/>
            </w:pPr>
          </w:p>
          <w:p w14:paraId="4FE21B4E" w14:textId="1B24658E" w:rsidR="002055BB" w:rsidRDefault="002055BB" w:rsidP="00C30CCD">
            <w:pPr>
              <w:jc w:val="center"/>
            </w:pPr>
          </w:p>
        </w:tc>
        <w:tc>
          <w:tcPr>
            <w:tcW w:w="4394" w:type="dxa"/>
          </w:tcPr>
          <w:p w14:paraId="3CC97924" w14:textId="77777777" w:rsidR="00E84C5C" w:rsidRDefault="00E84C5C" w:rsidP="002E44D4"/>
          <w:p w14:paraId="532F23B6" w14:textId="30F7E5BE" w:rsidR="002055BB" w:rsidRDefault="002055BB" w:rsidP="002E44D4">
            <w:r>
              <w:t>Schwenk über</w:t>
            </w:r>
            <w:r w:rsidR="003E4DB2">
              <w:t xml:space="preserve"> echte </w:t>
            </w:r>
            <w:r>
              <w:t xml:space="preserve"> </w:t>
            </w:r>
            <w:r w:rsidR="00F24C02">
              <w:t xml:space="preserve">Landschaft </w:t>
            </w:r>
            <w:r>
              <w:t>Mit einer Art „</w:t>
            </w:r>
            <w:r w:rsidR="00D759F3">
              <w:t>Zielkreuz</w:t>
            </w:r>
            <w:r>
              <w:t xml:space="preserve">“ verschiedene Objekte </w:t>
            </w:r>
            <w:r w:rsidR="00F24C02">
              <w:t>„</w:t>
            </w:r>
            <w:proofErr w:type="spellStart"/>
            <w:r>
              <w:t>highlighten</w:t>
            </w:r>
            <w:proofErr w:type="spellEnd"/>
            <w:r w:rsidR="00267174">
              <w:t>“</w:t>
            </w:r>
            <w:r>
              <w:t xml:space="preserve"> und dann auf einer Karte erscheinen lassen.</w:t>
            </w:r>
          </w:p>
          <w:p w14:paraId="5279CC77" w14:textId="77777777" w:rsidR="002055BB" w:rsidRDefault="002055BB" w:rsidP="002E44D4"/>
          <w:p w14:paraId="25A5D8C9" w14:textId="3F421A6A" w:rsidR="002055BB" w:rsidRDefault="008407E2" w:rsidP="002E44D4">
            <w:r>
              <w:t>Anwendungen einblenden</w:t>
            </w:r>
            <w:r w:rsidR="00E84C5C">
              <w:t>??</w:t>
            </w:r>
          </w:p>
          <w:p w14:paraId="667A4B8B" w14:textId="77777777" w:rsidR="002055BB" w:rsidRDefault="002055BB" w:rsidP="002E44D4"/>
          <w:p w14:paraId="0E04E647" w14:textId="58EBE084" w:rsidR="002055BB" w:rsidRPr="001E7585" w:rsidRDefault="006E7F57" w:rsidP="006E7F57">
            <w:pPr>
              <w:rPr>
                <w:szCs w:val="24"/>
              </w:rPr>
            </w:pPr>
            <w:r>
              <w:rPr>
                <w:szCs w:val="24"/>
              </w:rPr>
              <w:t xml:space="preserve">Vielleicht Kollegen bei der Arbeit abfilmen </w:t>
            </w:r>
          </w:p>
        </w:tc>
        <w:tc>
          <w:tcPr>
            <w:tcW w:w="1843" w:type="dxa"/>
          </w:tcPr>
          <w:p w14:paraId="6D02F440" w14:textId="57D4EEF6" w:rsidR="002055BB" w:rsidRPr="00656E2C" w:rsidRDefault="002055BB" w:rsidP="00872319">
            <w:pPr>
              <w:spacing w:before="240"/>
              <w:rPr>
                <w:sz w:val="20"/>
              </w:rPr>
            </w:pPr>
            <w:r>
              <w:rPr>
                <w:sz w:val="20"/>
              </w:rPr>
              <w:t xml:space="preserve">. </w:t>
            </w:r>
          </w:p>
        </w:tc>
        <w:tc>
          <w:tcPr>
            <w:tcW w:w="5953" w:type="dxa"/>
          </w:tcPr>
          <w:p w14:paraId="63371AC6" w14:textId="600E41AA" w:rsidR="002055BB" w:rsidRPr="00643BAF" w:rsidRDefault="002055BB" w:rsidP="006558E0">
            <w:pPr>
              <w:spacing w:before="240"/>
              <w:rPr>
                <w:i/>
              </w:rPr>
            </w:pPr>
            <w:r w:rsidRPr="00643BAF">
              <w:rPr>
                <w:i/>
              </w:rPr>
              <w:t>[Einleitung – Wofür AAA – welche Problemstellung wird gelöst, wer braucht es?]</w:t>
            </w:r>
          </w:p>
          <w:p w14:paraId="73212221" w14:textId="2581761C" w:rsidR="005F1697" w:rsidRDefault="009C5EBA" w:rsidP="005F1697">
            <w:pPr>
              <w:spacing w:before="240"/>
            </w:pPr>
            <w:r>
              <w:t>Betrachtet man die Landschaft</w:t>
            </w:r>
            <w:r w:rsidR="002055BB">
              <w:t xml:space="preserve"> in der wir leben mit den objektiven Augen eines Kartographen</w:t>
            </w:r>
            <w:r>
              <w:t>,</w:t>
            </w:r>
            <w:r w:rsidR="005F1697">
              <w:t xml:space="preserve"> sehen wir eine </w:t>
            </w:r>
            <w:r w:rsidR="002055BB">
              <w:t xml:space="preserve"> Vielzahl von räumlich definierten Objekten wie Häusern, Straßen, Vegetationsflächen oder </w:t>
            </w:r>
            <w:r w:rsidR="005F1697">
              <w:t xml:space="preserve">auch </w:t>
            </w:r>
            <w:r w:rsidR="00B52661">
              <w:t xml:space="preserve">allgemeine </w:t>
            </w:r>
            <w:r w:rsidR="005F1697">
              <w:t>morphologische Eigenschaften</w:t>
            </w:r>
            <w:r w:rsidR="002055BB">
              <w:t xml:space="preserve">. Nutzer Geographischer Informationssysteme </w:t>
            </w:r>
            <w:r w:rsidR="005F1697">
              <w:t>wollen diese Objekte dar</w:t>
            </w:r>
            <w:r w:rsidR="002055BB">
              <w:t xml:space="preserve">stellen, unter verschiedenen Aspekten räumlich miteinander in Beziehung </w:t>
            </w:r>
            <w:r w:rsidR="005F1697">
              <w:t>setzen und so neue Erkenntnisse</w:t>
            </w:r>
            <w:r w:rsidR="002055BB">
              <w:t xml:space="preserve"> </w:t>
            </w:r>
            <w:r w:rsidR="005F1697">
              <w:t>gewinnen. Dafür müssen</w:t>
            </w:r>
            <w:r w:rsidR="002055BB">
              <w:t xml:space="preserve"> diese Objekte </w:t>
            </w:r>
            <w:r w:rsidR="005F1697">
              <w:t xml:space="preserve">als Daten </w:t>
            </w:r>
            <w:r w:rsidR="002055BB">
              <w:t xml:space="preserve">in einem digitalen Modell unserer Umwelt zusammengefasst und zugänglich gemacht werden. Auch für die Verwaltung, Planung und Entwicklung der begrenzten Ressource „Raum“ ist die Verfügbarkeit solcher Daten in einer aktuellen </w:t>
            </w:r>
            <w:proofErr w:type="spellStart"/>
            <w:r w:rsidR="002055BB">
              <w:t>Geodateninfrastuktur</w:t>
            </w:r>
            <w:proofErr w:type="spellEnd"/>
            <w:r w:rsidR="002055BB">
              <w:t xml:space="preserve"> </w:t>
            </w:r>
            <w:r w:rsidR="002B0FA2">
              <w:t xml:space="preserve">für unsere Gesellschaft </w:t>
            </w:r>
            <w:r w:rsidR="002055BB">
              <w:t xml:space="preserve">unerlässlich. </w:t>
            </w:r>
          </w:p>
          <w:p w14:paraId="1EDC3B56" w14:textId="3EB91228" w:rsidR="002055BB" w:rsidRDefault="002055BB" w:rsidP="005F1697">
            <w:pPr>
              <w:spacing w:before="240"/>
            </w:pPr>
            <w:r>
              <w:t>Geobasisdaten des  AFIS-ALKIS-ATKIS kurz AAA Models stellen eine solche digitale Repräse</w:t>
            </w:r>
            <w:r w:rsidR="005F1697">
              <w:t>ntation der Landoberfläche dar und das</w:t>
            </w:r>
            <w:r>
              <w:t xml:space="preserve"> Verständnis </w:t>
            </w:r>
            <w:r w:rsidR="005F1697">
              <w:t xml:space="preserve">dieses Models </w:t>
            </w:r>
            <w:r>
              <w:t xml:space="preserve">kann die Grundlage zur Entwicklung </w:t>
            </w:r>
            <w:r w:rsidR="002B0FA2">
              <w:t>einer Vielzahl von</w:t>
            </w:r>
            <w:r>
              <w:t xml:space="preserve"> Anwendungen sein die zur Lösung unterschiedlichster räumlicher Fragestellung beitragen.</w:t>
            </w:r>
          </w:p>
        </w:tc>
        <w:tc>
          <w:tcPr>
            <w:tcW w:w="850" w:type="dxa"/>
          </w:tcPr>
          <w:p w14:paraId="1745549D" w14:textId="77777777" w:rsidR="002055BB" w:rsidRPr="00656E2C" w:rsidRDefault="002055BB" w:rsidP="00872319">
            <w:pPr>
              <w:spacing w:before="240"/>
              <w:rPr>
                <w:sz w:val="16"/>
              </w:rPr>
            </w:pPr>
          </w:p>
        </w:tc>
      </w:tr>
      <w:tr w:rsidR="002055BB" w:rsidRPr="00256134" w14:paraId="7662ADC6" w14:textId="77777777" w:rsidTr="00060F11">
        <w:tc>
          <w:tcPr>
            <w:tcW w:w="704" w:type="dxa"/>
          </w:tcPr>
          <w:p w14:paraId="79B4609D" w14:textId="40EBE374" w:rsidR="002055BB" w:rsidRDefault="00C25EDD" w:rsidP="00646C16">
            <w:pPr>
              <w:spacing w:before="240"/>
            </w:pPr>
            <w:r>
              <w:lastRenderedPageBreak/>
              <w:t>2</w:t>
            </w:r>
          </w:p>
        </w:tc>
        <w:tc>
          <w:tcPr>
            <w:tcW w:w="6521" w:type="dxa"/>
          </w:tcPr>
          <w:p w14:paraId="59BE666A" w14:textId="36333AFE" w:rsidR="002055BB" w:rsidRDefault="00643961" w:rsidP="00646C16">
            <w:pPr>
              <w:jc w:val="center"/>
              <w:rPr>
                <w:noProof/>
                <w:lang w:eastAsia="de-DE"/>
              </w:rPr>
            </w:pPr>
            <w:r>
              <w:rPr>
                <w:noProof/>
                <w:lang w:eastAsia="de-DE"/>
              </w:rPr>
              <w:drawing>
                <wp:inline distT="0" distB="0" distL="0" distR="0" wp14:anchorId="666AE136" wp14:editId="4ABBEDF6">
                  <wp:extent cx="3173095" cy="1304430"/>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7266" cy="1326699"/>
                          </a:xfrm>
                          <a:prstGeom prst="rect">
                            <a:avLst/>
                          </a:prstGeom>
                        </pic:spPr>
                      </pic:pic>
                    </a:graphicData>
                  </a:graphic>
                </wp:inline>
              </w:drawing>
            </w:r>
          </w:p>
        </w:tc>
        <w:tc>
          <w:tcPr>
            <w:tcW w:w="4394" w:type="dxa"/>
          </w:tcPr>
          <w:p w14:paraId="786BD821" w14:textId="454B7306" w:rsidR="002055BB" w:rsidRPr="003E4DB2" w:rsidRDefault="003E4DB2" w:rsidP="003E4DB2">
            <w:r>
              <w:rPr>
                <w:sz w:val="22"/>
              </w:rPr>
              <w:t xml:space="preserve">In </w:t>
            </w:r>
            <w:r w:rsidR="0092352A">
              <w:t>3D M</w:t>
            </w:r>
            <w:r>
              <w:t xml:space="preserve">odel einer Landschaft werden farbcodiert Objekte  eingeblendet. </w:t>
            </w:r>
            <w:r w:rsidR="009B2A7C">
              <w:rPr>
                <w:sz w:val="22"/>
              </w:rPr>
              <w:t xml:space="preserve">Objekte haben verschiedene Farben je nach Informationssystem. </w:t>
            </w:r>
          </w:p>
        </w:tc>
        <w:tc>
          <w:tcPr>
            <w:tcW w:w="1843" w:type="dxa"/>
            <w:shd w:val="clear" w:color="auto" w:fill="FFFFFF" w:themeFill="background1"/>
          </w:tcPr>
          <w:p w14:paraId="5C4F7235" w14:textId="77777777" w:rsidR="002055BB" w:rsidRPr="001B508F" w:rsidRDefault="002055BB" w:rsidP="00646C16">
            <w:pPr>
              <w:spacing w:before="240"/>
              <w:rPr>
                <w:sz w:val="20"/>
              </w:rPr>
            </w:pPr>
          </w:p>
        </w:tc>
        <w:tc>
          <w:tcPr>
            <w:tcW w:w="5953" w:type="dxa"/>
          </w:tcPr>
          <w:p w14:paraId="66AB374C" w14:textId="1E6BF2CA" w:rsidR="002055BB" w:rsidRPr="00643BAF" w:rsidRDefault="002A1AA1" w:rsidP="00C80748">
            <w:pPr>
              <w:spacing w:before="240"/>
              <w:rPr>
                <w:i/>
              </w:rPr>
            </w:pPr>
            <w:r w:rsidRPr="00643BAF">
              <w:rPr>
                <w:i/>
              </w:rPr>
              <w:t>[Begrif</w:t>
            </w:r>
            <w:r w:rsidR="002055BB" w:rsidRPr="00643BAF">
              <w:rPr>
                <w:i/>
              </w:rPr>
              <w:t>fe AFIS-ALKIS-ATKIS]</w:t>
            </w:r>
          </w:p>
          <w:p w14:paraId="3E8AA39E" w14:textId="45C030CF" w:rsidR="002055BB" w:rsidRDefault="002055BB" w:rsidP="00C80748">
            <w:pPr>
              <w:spacing w:before="240"/>
            </w:pPr>
            <w:r>
              <w:t>Das AAA-Datenmodel umfasst hauptsächlich drei Informationssysteme. Das Amtliche Festpunkt Informationssystem AFIS</w:t>
            </w:r>
            <w:r w:rsidR="006E7F57">
              <w:t xml:space="preserve"> in welchem Lage, Höhen und Schwerefestpunkte sowie GPS Refer</w:t>
            </w:r>
            <w:r w:rsidR="009B2A7C">
              <w:t>e</w:t>
            </w:r>
            <w:r w:rsidR="006E7F57">
              <w:t>nzstationen geführt werden.</w:t>
            </w:r>
            <w:r w:rsidR="009B2A7C">
              <w:t xml:space="preserve"> Flurstücke und Gebäude finden sich im </w:t>
            </w:r>
            <w:r>
              <w:t>Amtli</w:t>
            </w:r>
            <w:r w:rsidR="009B2A7C">
              <w:t>chen Liegenschaftskataster ALKIS. D</w:t>
            </w:r>
            <w:r>
              <w:t>as Amtliche-Kartographische Informationssystem ATKIS</w:t>
            </w:r>
            <w:r w:rsidR="009B2A7C">
              <w:t xml:space="preserve"> wiederum spiegelt die wesentlichen topographischen Eigenschaften der Landschaft in digitalen Modellen wieder. </w:t>
            </w:r>
            <w:r>
              <w:t xml:space="preserve">Für die meisten Anwendungen sind die Geobasisdaten in ALKIS und ATKIS entscheidend. </w:t>
            </w:r>
          </w:p>
          <w:p w14:paraId="3E85F02F" w14:textId="699CFA74" w:rsidR="002055BB" w:rsidRPr="001B508F" w:rsidRDefault="002055BB" w:rsidP="001C7FD3">
            <w:pPr>
              <w:spacing w:before="240"/>
            </w:pPr>
            <w:r>
              <w:t xml:space="preserve"> </w:t>
            </w:r>
          </w:p>
        </w:tc>
        <w:tc>
          <w:tcPr>
            <w:tcW w:w="850" w:type="dxa"/>
          </w:tcPr>
          <w:p w14:paraId="6FB7B9E0" w14:textId="582F000A" w:rsidR="002055BB" w:rsidRPr="00656E2C" w:rsidRDefault="002055BB" w:rsidP="00646C16">
            <w:pPr>
              <w:spacing w:before="240"/>
              <w:rPr>
                <w:sz w:val="16"/>
              </w:rPr>
            </w:pPr>
          </w:p>
        </w:tc>
      </w:tr>
      <w:tr w:rsidR="002055BB" w:rsidRPr="00256134" w14:paraId="4720C441" w14:textId="77777777" w:rsidTr="00060F11">
        <w:tc>
          <w:tcPr>
            <w:tcW w:w="704" w:type="dxa"/>
          </w:tcPr>
          <w:p w14:paraId="7A7A58EE" w14:textId="2A8C99C4" w:rsidR="002055BB" w:rsidRDefault="002055BB" w:rsidP="00646C16">
            <w:pPr>
              <w:spacing w:before="240"/>
            </w:pPr>
            <w:r>
              <w:t>3</w:t>
            </w:r>
          </w:p>
        </w:tc>
        <w:tc>
          <w:tcPr>
            <w:tcW w:w="6521" w:type="dxa"/>
          </w:tcPr>
          <w:p w14:paraId="42B29E05" w14:textId="4DAB9A5E" w:rsidR="002055BB" w:rsidRDefault="00F17E18" w:rsidP="00646C16">
            <w:pPr>
              <w:rPr>
                <w:noProof/>
                <w:lang w:eastAsia="de-DE"/>
              </w:rPr>
            </w:pPr>
            <w:r>
              <w:rPr>
                <w:noProof/>
                <w:lang w:eastAsia="de-DE"/>
              </w:rPr>
              <w:drawing>
                <wp:inline distT="0" distB="0" distL="0" distR="0" wp14:anchorId="4B4DED87" wp14:editId="4B20C7B7">
                  <wp:extent cx="3113585" cy="21553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1906" cy="2161120"/>
                          </a:xfrm>
                          <a:prstGeom prst="rect">
                            <a:avLst/>
                          </a:prstGeom>
                        </pic:spPr>
                      </pic:pic>
                    </a:graphicData>
                  </a:graphic>
                </wp:inline>
              </w:drawing>
            </w:r>
            <w:r w:rsidR="00F9280E">
              <w:rPr>
                <w:noProof/>
                <w:lang w:eastAsia="de-DE"/>
              </w:rPr>
              <w:drawing>
                <wp:inline distT="0" distB="0" distL="0" distR="0" wp14:anchorId="42204D7C" wp14:editId="02062C54">
                  <wp:extent cx="3193888" cy="2146764"/>
                  <wp:effectExtent l="0" t="0" r="6985"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7209" cy="2162439"/>
                          </a:xfrm>
                          <a:prstGeom prst="rect">
                            <a:avLst/>
                          </a:prstGeom>
                        </pic:spPr>
                      </pic:pic>
                    </a:graphicData>
                  </a:graphic>
                </wp:inline>
              </w:drawing>
            </w:r>
          </w:p>
        </w:tc>
        <w:tc>
          <w:tcPr>
            <w:tcW w:w="4394" w:type="dxa"/>
          </w:tcPr>
          <w:p w14:paraId="2F445A80" w14:textId="35833430" w:rsidR="002055BB" w:rsidRDefault="00E84C5C" w:rsidP="00646C16">
            <w:pPr>
              <w:spacing w:before="240"/>
              <w:rPr>
                <w:sz w:val="22"/>
              </w:rPr>
            </w:pPr>
            <w:r>
              <w:rPr>
                <w:sz w:val="22"/>
              </w:rPr>
              <w:t>A</w:t>
            </w:r>
            <w:r w:rsidR="0092352A">
              <w:rPr>
                <w:sz w:val="22"/>
              </w:rPr>
              <w:t>uf dem 3</w:t>
            </w:r>
            <w:r w:rsidR="002F37F9">
              <w:rPr>
                <w:sz w:val="22"/>
              </w:rPr>
              <w:t>D</w:t>
            </w:r>
            <w:r w:rsidR="0092352A">
              <w:rPr>
                <w:sz w:val="22"/>
              </w:rPr>
              <w:t xml:space="preserve"> </w:t>
            </w:r>
            <w:r>
              <w:rPr>
                <w:sz w:val="22"/>
              </w:rPr>
              <w:t xml:space="preserve"> Mode</w:t>
            </w:r>
            <w:r w:rsidR="002A1AA1">
              <w:rPr>
                <w:sz w:val="22"/>
              </w:rPr>
              <w:t>l</w:t>
            </w:r>
            <w:r>
              <w:rPr>
                <w:sz w:val="22"/>
              </w:rPr>
              <w:t xml:space="preserve"> die Ausprägung der Daten zeigen</w:t>
            </w:r>
            <w:r w:rsidR="002A1AA1">
              <w:rPr>
                <w:sz w:val="22"/>
              </w:rPr>
              <w:t>.</w:t>
            </w:r>
            <w:r w:rsidR="0092352A">
              <w:rPr>
                <w:sz w:val="22"/>
              </w:rPr>
              <w:t xml:space="preserve"> .. etwas </w:t>
            </w:r>
            <w:proofErr w:type="spellStart"/>
            <w:r w:rsidR="0092352A">
              <w:rPr>
                <w:sz w:val="22"/>
              </w:rPr>
              <w:t>hinengezoomt</w:t>
            </w:r>
            <w:proofErr w:type="spellEnd"/>
            <w:r w:rsidR="0092352A">
              <w:rPr>
                <w:sz w:val="22"/>
              </w:rPr>
              <w:t xml:space="preserve"> um Gebäude als Volumendaten zu zeigen</w:t>
            </w:r>
            <w:proofErr w:type="gramStart"/>
            <w:r w:rsidR="0092352A">
              <w:rPr>
                <w:sz w:val="22"/>
              </w:rPr>
              <w:t>..</w:t>
            </w:r>
            <w:proofErr w:type="gramEnd"/>
            <w:r w:rsidR="002A1AA1">
              <w:rPr>
                <w:sz w:val="22"/>
              </w:rPr>
              <w:t xml:space="preserve"> </w:t>
            </w:r>
            <w:r w:rsidR="002B0FA2">
              <w:rPr>
                <w:sz w:val="22"/>
              </w:rPr>
              <w:t xml:space="preserve">( Oder auch nicht.. </w:t>
            </w:r>
            <w:r w:rsidR="0001190C">
              <w:rPr>
                <w:sz w:val="22"/>
              </w:rPr>
              <w:t xml:space="preserve">je </w:t>
            </w:r>
            <w:r w:rsidR="001627A5">
              <w:rPr>
                <w:sz w:val="22"/>
              </w:rPr>
              <w:t>nachdem</w:t>
            </w:r>
            <w:r w:rsidR="0001190C">
              <w:rPr>
                <w:sz w:val="22"/>
              </w:rPr>
              <w:t xml:space="preserve"> </w:t>
            </w:r>
            <w:r w:rsidR="002B0FA2">
              <w:rPr>
                <w:sz w:val="22"/>
              </w:rPr>
              <w:t xml:space="preserve"> wie es auf dem Modell aussieht.)</w:t>
            </w:r>
          </w:p>
          <w:p w14:paraId="6C50B4F1" w14:textId="77777777" w:rsidR="00267174" w:rsidRDefault="00267174" w:rsidP="00646C16">
            <w:pPr>
              <w:spacing w:before="240"/>
              <w:rPr>
                <w:sz w:val="22"/>
              </w:rPr>
            </w:pPr>
          </w:p>
          <w:p w14:paraId="41990884" w14:textId="21F67120" w:rsidR="00267174" w:rsidRDefault="00267174" w:rsidP="00646C16">
            <w:pPr>
              <w:spacing w:before="240"/>
              <w:rPr>
                <w:sz w:val="22"/>
              </w:rPr>
            </w:pPr>
            <w:r>
              <w:rPr>
                <w:sz w:val="22"/>
              </w:rPr>
              <w:t xml:space="preserve">Die Schemata </w:t>
            </w:r>
            <w:r w:rsidR="0001190C">
              <w:rPr>
                <w:sz w:val="22"/>
              </w:rPr>
              <w:t>werden</w:t>
            </w:r>
            <w:r>
              <w:rPr>
                <w:sz w:val="22"/>
              </w:rPr>
              <w:t xml:space="preserve"> als Rahmen mit den Metadaten gezeigt und beispielhaft ausgefüllt. Die Rahmen werden geschachtelt um die Abhängigkeiten darzustellen.</w:t>
            </w:r>
            <w:r w:rsidR="00F9280E">
              <w:rPr>
                <w:sz w:val="22"/>
              </w:rPr>
              <w:t xml:space="preserve"> Die Fachschemen wechseln im Basisschema durch </w:t>
            </w:r>
            <w:r w:rsidR="0037722D">
              <w:rPr>
                <w:sz w:val="22"/>
              </w:rPr>
              <w:t xml:space="preserve">um zu zeigen, dass </w:t>
            </w:r>
            <w:r w:rsidR="0001190C">
              <w:rPr>
                <w:sz w:val="22"/>
              </w:rPr>
              <w:t>das</w:t>
            </w:r>
            <w:r w:rsidR="0037722D">
              <w:rPr>
                <w:sz w:val="22"/>
              </w:rPr>
              <w:t xml:space="preserve"> Basisschema für alle Fachschemen gleich / vererbt ist. </w:t>
            </w:r>
          </w:p>
          <w:p w14:paraId="5964ED86" w14:textId="4961E650" w:rsidR="00267174" w:rsidRPr="00AF14EB" w:rsidRDefault="00267174" w:rsidP="00646C16">
            <w:pPr>
              <w:spacing w:before="240"/>
              <w:rPr>
                <w:sz w:val="22"/>
              </w:rPr>
            </w:pPr>
          </w:p>
        </w:tc>
        <w:tc>
          <w:tcPr>
            <w:tcW w:w="1843" w:type="dxa"/>
            <w:shd w:val="clear" w:color="auto" w:fill="FFFFFF" w:themeFill="background1"/>
          </w:tcPr>
          <w:p w14:paraId="0FF90101" w14:textId="77777777" w:rsidR="002055BB" w:rsidRPr="001B508F" w:rsidRDefault="002055BB" w:rsidP="00646C16">
            <w:pPr>
              <w:spacing w:before="240"/>
              <w:rPr>
                <w:sz w:val="20"/>
              </w:rPr>
            </w:pPr>
          </w:p>
        </w:tc>
        <w:tc>
          <w:tcPr>
            <w:tcW w:w="5953" w:type="dxa"/>
          </w:tcPr>
          <w:p w14:paraId="20A25D4E" w14:textId="249C9AFE" w:rsidR="002055BB" w:rsidRPr="00643BAF" w:rsidRDefault="002055BB" w:rsidP="003E7E84">
            <w:pPr>
              <w:spacing w:before="240"/>
              <w:rPr>
                <w:i/>
              </w:rPr>
            </w:pPr>
            <w:r w:rsidRPr="00643BAF">
              <w:rPr>
                <w:i/>
              </w:rPr>
              <w:t>[Daten, Basisschema, Fachschema, Anwendungsschema]</w:t>
            </w:r>
          </w:p>
          <w:p w14:paraId="2D1B3541" w14:textId="64D99717" w:rsidR="002055BB" w:rsidRDefault="002055BB" w:rsidP="003E7E84">
            <w:pPr>
              <w:spacing w:before="240"/>
            </w:pPr>
            <w:r>
              <w:t xml:space="preserve">Die Geobasisdaten liegen als Punkt-, Linien-, Flächen- oder volumenförmige Daten vor, die mit Metadaten versehen sind. Der grundsätzliche schematische Aufbau dieser Daten ist für alle Objekte die im AAA Modell  geführt werden gleich, und teilt sich maßgeblich in zwei Ebenen auf.  </w:t>
            </w:r>
          </w:p>
          <w:p w14:paraId="547D76E1" w14:textId="77777777" w:rsidR="002055BB" w:rsidRDefault="002055BB" w:rsidP="003E7E84">
            <w:pPr>
              <w:spacing w:before="240"/>
            </w:pPr>
            <w:r>
              <w:t>Das AAA Basisschema und das AAA Fachschema.</w:t>
            </w:r>
          </w:p>
          <w:p w14:paraId="18B744EB" w14:textId="01198B9B" w:rsidR="002055BB" w:rsidRDefault="002055BB" w:rsidP="003E7E84">
            <w:pPr>
              <w:spacing w:before="240"/>
            </w:pPr>
            <w:r>
              <w:t xml:space="preserve">Das Basisschema definiert eine Reihe von Metadaten, die allen Objekten im AAA Schema gemein sind. Dazu gehören zum Beispiel die Objektart als Numerischer Code ein eindeutiger </w:t>
            </w:r>
            <w:proofErr w:type="spellStart"/>
            <w:r>
              <w:t>Identifikator</w:t>
            </w:r>
            <w:proofErr w:type="spellEnd"/>
            <w:r>
              <w:t xml:space="preserve">, das Lebenszeitintervall oder Informationen über den Raumbezug und geometrische Ausprägung des Objektes. Auch ob die Objektart zu einem weiteren Modell gehört ist hier festgehalten. </w:t>
            </w:r>
          </w:p>
          <w:p w14:paraId="1F646106" w14:textId="0CDFF39A" w:rsidR="002055BB" w:rsidRDefault="002055BB" w:rsidP="003E7E84">
            <w:pPr>
              <w:spacing w:before="240"/>
            </w:pPr>
            <w:r>
              <w:t>Die Fachschemata sind für die einzelnen Informationssysteme AFIS-ALKIS oder ATKIS</w:t>
            </w:r>
            <w:r w:rsidR="00B52661">
              <w:t xml:space="preserve"> </w:t>
            </w:r>
            <w:r w:rsidR="00B52661">
              <w:t>spezifisch</w:t>
            </w:r>
            <w:r>
              <w:t xml:space="preserve">. Sie erben die grundlegenden </w:t>
            </w:r>
            <w:proofErr w:type="spellStart"/>
            <w:r>
              <w:t>Objekinformationen</w:t>
            </w:r>
            <w:proofErr w:type="spellEnd"/>
            <w:r>
              <w:t xml:space="preserve"> des Basisschemas und erweitern sie durch Attribute welche es ermöglichen die Einzelobjekte eindeutig zu referenzieren und </w:t>
            </w:r>
            <w:r w:rsidR="00F87B2A">
              <w:t>ihre  Funktion und objektspezif</w:t>
            </w:r>
            <w:r>
              <w:t>i</w:t>
            </w:r>
            <w:r w:rsidR="00F87B2A">
              <w:t>s</w:t>
            </w:r>
            <w:r>
              <w:t xml:space="preserve">che Merkmale zu speichern. </w:t>
            </w:r>
          </w:p>
          <w:p w14:paraId="28C846E5" w14:textId="4DAFAFDD" w:rsidR="002055BB" w:rsidRDefault="002055BB" w:rsidP="002E44D4">
            <w:pPr>
              <w:spacing w:before="240"/>
            </w:pPr>
            <w:r>
              <w:t>Beiden Schemata übergeordnet ist das Anwendungsschema. Das sowohl die da</w:t>
            </w:r>
            <w:r w:rsidR="00B52661">
              <w:t>s Basisschema</w:t>
            </w:r>
            <w:r>
              <w:t xml:space="preserve"> als auch die einzelnen Fachschemata zusammenführt. </w:t>
            </w:r>
          </w:p>
          <w:p w14:paraId="5EA8363D" w14:textId="7598B1D2" w:rsidR="002055BB" w:rsidRDefault="002055BB" w:rsidP="002E44D4">
            <w:pPr>
              <w:spacing w:before="240"/>
            </w:pPr>
          </w:p>
        </w:tc>
        <w:tc>
          <w:tcPr>
            <w:tcW w:w="850" w:type="dxa"/>
          </w:tcPr>
          <w:p w14:paraId="039A0790" w14:textId="77777777" w:rsidR="002055BB" w:rsidRPr="00656E2C" w:rsidRDefault="002055BB" w:rsidP="00646C16">
            <w:pPr>
              <w:spacing w:before="240"/>
              <w:rPr>
                <w:sz w:val="16"/>
              </w:rPr>
            </w:pPr>
          </w:p>
        </w:tc>
      </w:tr>
      <w:tr w:rsidR="002055BB" w:rsidRPr="00256134" w14:paraId="4D2FDB79" w14:textId="77777777" w:rsidTr="00060F11">
        <w:tc>
          <w:tcPr>
            <w:tcW w:w="704" w:type="dxa"/>
          </w:tcPr>
          <w:p w14:paraId="3AE1B5B4" w14:textId="522A3807" w:rsidR="002055BB" w:rsidRDefault="00D63E86" w:rsidP="00646C16">
            <w:pPr>
              <w:spacing w:before="240"/>
            </w:pPr>
            <w:r>
              <w:t>4</w:t>
            </w:r>
          </w:p>
        </w:tc>
        <w:tc>
          <w:tcPr>
            <w:tcW w:w="6521" w:type="dxa"/>
          </w:tcPr>
          <w:p w14:paraId="00048E64" w14:textId="04636E4F" w:rsidR="002055BB" w:rsidRDefault="002B0FA2" w:rsidP="00646C16">
            <w:pPr>
              <w:rPr>
                <w:noProof/>
                <w:lang w:eastAsia="de-DE"/>
              </w:rPr>
            </w:pPr>
            <w:r>
              <w:rPr>
                <w:noProof/>
                <w:lang w:eastAsia="de-DE"/>
              </w:rPr>
              <w:drawing>
                <wp:inline distT="0" distB="0" distL="0" distR="0" wp14:anchorId="758B8797" wp14:editId="472ECB00">
                  <wp:extent cx="3359517" cy="2372474"/>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819" cy="2377630"/>
                          </a:xfrm>
                          <a:prstGeom prst="rect">
                            <a:avLst/>
                          </a:prstGeom>
                        </pic:spPr>
                      </pic:pic>
                    </a:graphicData>
                  </a:graphic>
                </wp:inline>
              </w:drawing>
            </w:r>
          </w:p>
        </w:tc>
        <w:tc>
          <w:tcPr>
            <w:tcW w:w="4394" w:type="dxa"/>
          </w:tcPr>
          <w:p w14:paraId="49D73731" w14:textId="5BDD53D8" w:rsidR="002055BB" w:rsidRPr="00AF14EB" w:rsidRDefault="00267174" w:rsidP="00646C16">
            <w:pPr>
              <w:spacing w:before="240"/>
              <w:rPr>
                <w:sz w:val="22"/>
              </w:rPr>
            </w:pPr>
            <w:r>
              <w:rPr>
                <w:sz w:val="22"/>
              </w:rPr>
              <w:t>Die jeweiligen Formate werden eingeblendet</w:t>
            </w:r>
          </w:p>
        </w:tc>
        <w:tc>
          <w:tcPr>
            <w:tcW w:w="1843" w:type="dxa"/>
            <w:shd w:val="clear" w:color="auto" w:fill="FFFFFF" w:themeFill="background1"/>
          </w:tcPr>
          <w:p w14:paraId="606D3ABA" w14:textId="77777777" w:rsidR="002055BB" w:rsidRPr="001B508F" w:rsidRDefault="002055BB" w:rsidP="00646C16">
            <w:pPr>
              <w:spacing w:before="240"/>
              <w:rPr>
                <w:sz w:val="20"/>
              </w:rPr>
            </w:pPr>
          </w:p>
        </w:tc>
        <w:tc>
          <w:tcPr>
            <w:tcW w:w="5953" w:type="dxa"/>
          </w:tcPr>
          <w:p w14:paraId="26F2D3F2" w14:textId="4CB9C44E" w:rsidR="002055BB" w:rsidRPr="00643BAF" w:rsidRDefault="002055BB" w:rsidP="003E7E84">
            <w:pPr>
              <w:spacing w:before="240"/>
              <w:rPr>
                <w:i/>
              </w:rPr>
            </w:pPr>
            <w:r w:rsidRPr="00643BAF">
              <w:rPr>
                <w:i/>
              </w:rPr>
              <w:t>[ Kataloge]</w:t>
            </w:r>
          </w:p>
          <w:p w14:paraId="5972D6CC" w14:textId="04E96BF8" w:rsidR="002055BB" w:rsidRDefault="002F37F9" w:rsidP="002F37F9">
            <w:pPr>
              <w:spacing w:before="240"/>
            </w:pPr>
            <w:r>
              <w:t xml:space="preserve">Objekte können eine große Vielzahl von eigenen Attributen haben. </w:t>
            </w:r>
            <w:r w:rsidR="002055BB">
              <w:t xml:space="preserve">Um </w:t>
            </w:r>
            <w:r>
              <w:t>sie</w:t>
            </w:r>
            <w:r w:rsidR="002055BB">
              <w:t xml:space="preserve"> gezielt ansprechen und auswerten zu können sind deswegen die Dokumentation</w:t>
            </w:r>
            <w:r>
              <w:t>en</w:t>
            </w:r>
            <w:r w:rsidR="002055BB">
              <w:t xml:space="preserve"> der Fachschemata  der AAA Informationssysteme oder des Anwendungsschemas unerlässlich für den Umgang mit den Geobasisdaten. Hier wird in voller Tiefe ersichtlich welche Informationen die Daten enthalten und auch nach welchen Kriterien sie erhoben wurden.</w:t>
            </w:r>
            <w:r w:rsidR="00267174">
              <w:t xml:space="preserve"> Diese Anwendungs- und Fachschemata  sind als Textdateien oder im HTML Format zugänglich.</w:t>
            </w:r>
            <w:r w:rsidR="002055BB">
              <w:t xml:space="preserve">  </w:t>
            </w:r>
          </w:p>
        </w:tc>
        <w:tc>
          <w:tcPr>
            <w:tcW w:w="850" w:type="dxa"/>
          </w:tcPr>
          <w:p w14:paraId="1B48A6B3" w14:textId="77777777" w:rsidR="002055BB" w:rsidRPr="00656E2C" w:rsidRDefault="002055BB" w:rsidP="00646C16">
            <w:pPr>
              <w:spacing w:before="240"/>
              <w:rPr>
                <w:sz w:val="16"/>
              </w:rPr>
            </w:pPr>
          </w:p>
        </w:tc>
      </w:tr>
      <w:tr w:rsidR="002055BB" w:rsidRPr="00256134" w14:paraId="56332071" w14:textId="77777777" w:rsidTr="00060F11">
        <w:tc>
          <w:tcPr>
            <w:tcW w:w="704" w:type="dxa"/>
          </w:tcPr>
          <w:p w14:paraId="5631582B" w14:textId="38B4571C" w:rsidR="002055BB" w:rsidRDefault="00D63E86" w:rsidP="00646C16">
            <w:pPr>
              <w:spacing w:before="240"/>
            </w:pPr>
            <w:r>
              <w:t>5</w:t>
            </w:r>
          </w:p>
        </w:tc>
        <w:tc>
          <w:tcPr>
            <w:tcW w:w="6521" w:type="dxa"/>
          </w:tcPr>
          <w:p w14:paraId="3E1053CC" w14:textId="6510B67F" w:rsidR="002055BB" w:rsidRDefault="000511AC" w:rsidP="00646C16">
            <w:pPr>
              <w:rPr>
                <w:noProof/>
                <w:lang w:eastAsia="de-DE"/>
              </w:rPr>
            </w:pPr>
            <w:r>
              <w:rPr>
                <w:noProof/>
                <w:lang w:eastAsia="de-DE"/>
              </w:rPr>
              <w:drawing>
                <wp:inline distT="0" distB="0" distL="0" distR="0" wp14:anchorId="4D36109C" wp14:editId="3E67C36F">
                  <wp:extent cx="3280788" cy="233376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7923" cy="2338843"/>
                          </a:xfrm>
                          <a:prstGeom prst="rect">
                            <a:avLst/>
                          </a:prstGeom>
                        </pic:spPr>
                      </pic:pic>
                    </a:graphicData>
                  </a:graphic>
                </wp:inline>
              </w:drawing>
            </w:r>
          </w:p>
        </w:tc>
        <w:tc>
          <w:tcPr>
            <w:tcW w:w="4394" w:type="dxa"/>
          </w:tcPr>
          <w:p w14:paraId="136B7B59" w14:textId="3DA1CB9C" w:rsidR="002055BB" w:rsidRPr="00AF14EB" w:rsidRDefault="00AB62A7" w:rsidP="00646C16">
            <w:pPr>
              <w:spacing w:before="240"/>
              <w:rPr>
                <w:sz w:val="22"/>
              </w:rPr>
            </w:pPr>
            <w:r>
              <w:rPr>
                <w:sz w:val="22"/>
              </w:rPr>
              <w:t xml:space="preserve">Im GIS die verschiedenen Modelle als Layer überblenden und beschriften </w:t>
            </w:r>
          </w:p>
        </w:tc>
        <w:tc>
          <w:tcPr>
            <w:tcW w:w="1843" w:type="dxa"/>
            <w:shd w:val="clear" w:color="auto" w:fill="FFFFFF" w:themeFill="background1"/>
          </w:tcPr>
          <w:p w14:paraId="1D67CEB0" w14:textId="77777777" w:rsidR="002055BB" w:rsidRPr="001B508F" w:rsidRDefault="002055BB" w:rsidP="00646C16">
            <w:pPr>
              <w:spacing w:before="240"/>
              <w:rPr>
                <w:sz w:val="20"/>
              </w:rPr>
            </w:pPr>
          </w:p>
        </w:tc>
        <w:tc>
          <w:tcPr>
            <w:tcW w:w="5953" w:type="dxa"/>
          </w:tcPr>
          <w:p w14:paraId="0DACB291" w14:textId="1ACDFA28" w:rsidR="002055BB" w:rsidRPr="00643BAF" w:rsidRDefault="002055BB" w:rsidP="00192C70">
            <w:pPr>
              <w:spacing w:before="240"/>
              <w:rPr>
                <w:i/>
              </w:rPr>
            </w:pPr>
            <w:r w:rsidRPr="00643BAF">
              <w:rPr>
                <w:i/>
              </w:rPr>
              <w:t>[Weitere Daten]</w:t>
            </w:r>
          </w:p>
          <w:p w14:paraId="3271091C" w14:textId="18491D98" w:rsidR="002055BB" w:rsidRDefault="002055BB" w:rsidP="00192C70">
            <w:pPr>
              <w:spacing w:before="240"/>
            </w:pPr>
            <w:r>
              <w:t xml:space="preserve">Über die reinen Vektordaten hinaus gehören auch andere Daten zum AAA Model. So umfasst das Amtliche-Kartographische Informationssystem ATKIS noch weitere Modelle wie das digitale Geländemodel DGM, Digitale </w:t>
            </w:r>
            <w:proofErr w:type="spellStart"/>
            <w:r>
              <w:t>Orthophotos</w:t>
            </w:r>
            <w:proofErr w:type="spellEnd"/>
            <w:r>
              <w:t xml:space="preserve">  DOP sowie die digitale Topographische Karte DTK. Die Struktur des Datenmodels wird auch für die Bereitstellung von </w:t>
            </w:r>
            <w:proofErr w:type="spellStart"/>
            <w:r>
              <w:t>Geodaten</w:t>
            </w:r>
            <w:proofErr w:type="spellEnd"/>
            <w:r>
              <w:t xml:space="preserve"> genutzt die unabhängig von den AAA-Informationssystemen AFIS, ALKIS und ATKIS sind. </w:t>
            </w:r>
          </w:p>
        </w:tc>
        <w:tc>
          <w:tcPr>
            <w:tcW w:w="850" w:type="dxa"/>
          </w:tcPr>
          <w:p w14:paraId="3B3E0ADA" w14:textId="77777777" w:rsidR="002055BB" w:rsidRPr="00656E2C" w:rsidRDefault="002055BB" w:rsidP="00646C16">
            <w:pPr>
              <w:spacing w:before="240"/>
              <w:rPr>
                <w:sz w:val="16"/>
              </w:rPr>
            </w:pPr>
          </w:p>
        </w:tc>
      </w:tr>
      <w:tr w:rsidR="002055BB" w:rsidRPr="00256134" w14:paraId="22E349D9" w14:textId="77777777" w:rsidTr="00060F11">
        <w:tc>
          <w:tcPr>
            <w:tcW w:w="704" w:type="dxa"/>
          </w:tcPr>
          <w:p w14:paraId="3EE025A2" w14:textId="797E9C98" w:rsidR="002055BB" w:rsidRDefault="00D63E86" w:rsidP="00646C16">
            <w:pPr>
              <w:spacing w:before="240"/>
            </w:pPr>
            <w:r>
              <w:t>6</w:t>
            </w:r>
          </w:p>
        </w:tc>
        <w:tc>
          <w:tcPr>
            <w:tcW w:w="6521" w:type="dxa"/>
          </w:tcPr>
          <w:p w14:paraId="39DD66C7" w14:textId="77777777" w:rsidR="002055BB" w:rsidRDefault="00957167" w:rsidP="00646C16">
            <w:pPr>
              <w:rPr>
                <w:noProof/>
                <w:lang w:eastAsia="de-DE"/>
              </w:rPr>
            </w:pPr>
            <w:r>
              <w:rPr>
                <w:noProof/>
                <w:lang w:eastAsia="de-DE"/>
              </w:rPr>
              <w:drawing>
                <wp:inline distT="0" distB="0" distL="0" distR="0" wp14:anchorId="51491F2E" wp14:editId="0D9C97A1">
                  <wp:extent cx="3286254" cy="2338202"/>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4318" cy="2343939"/>
                          </a:xfrm>
                          <a:prstGeom prst="rect">
                            <a:avLst/>
                          </a:prstGeom>
                        </pic:spPr>
                      </pic:pic>
                    </a:graphicData>
                  </a:graphic>
                </wp:inline>
              </w:drawing>
            </w:r>
          </w:p>
          <w:p w14:paraId="13833340" w14:textId="77777777" w:rsidR="000511AC" w:rsidRDefault="000511AC" w:rsidP="00646C16">
            <w:pPr>
              <w:rPr>
                <w:noProof/>
                <w:lang w:eastAsia="de-DE"/>
              </w:rPr>
            </w:pPr>
          </w:p>
          <w:p w14:paraId="38109058" w14:textId="43870D73" w:rsidR="000511AC" w:rsidRDefault="00223EEF" w:rsidP="00646C16">
            <w:pPr>
              <w:rPr>
                <w:noProof/>
                <w:lang w:eastAsia="de-DE"/>
              </w:rPr>
            </w:pPr>
            <w:r>
              <w:rPr>
                <w:noProof/>
                <w:lang w:eastAsia="de-DE"/>
              </w:rPr>
              <w:lastRenderedPageBreak/>
              <w:drawing>
                <wp:inline distT="0" distB="0" distL="0" distR="0" wp14:anchorId="2F1BD0CA" wp14:editId="7F57B080">
                  <wp:extent cx="2536166" cy="1801979"/>
                  <wp:effectExtent l="0" t="0" r="0" b="825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49364" cy="1811357"/>
                          </a:xfrm>
                          <a:prstGeom prst="rect">
                            <a:avLst/>
                          </a:prstGeom>
                        </pic:spPr>
                      </pic:pic>
                    </a:graphicData>
                  </a:graphic>
                </wp:inline>
              </w:drawing>
            </w:r>
          </w:p>
        </w:tc>
        <w:tc>
          <w:tcPr>
            <w:tcW w:w="4394" w:type="dxa"/>
          </w:tcPr>
          <w:p w14:paraId="07EE826B" w14:textId="77777777" w:rsidR="00AB62A7" w:rsidRDefault="00AB62A7" w:rsidP="00AB62A7">
            <w:pPr>
              <w:spacing w:before="240"/>
              <w:rPr>
                <w:sz w:val="22"/>
              </w:rPr>
            </w:pPr>
            <w:proofErr w:type="spellStart"/>
            <w:r>
              <w:rPr>
                <w:sz w:val="22"/>
              </w:rPr>
              <w:lastRenderedPageBreak/>
              <w:t>Panning</w:t>
            </w:r>
            <w:proofErr w:type="spellEnd"/>
            <w:r>
              <w:rPr>
                <w:sz w:val="22"/>
              </w:rPr>
              <w:t xml:space="preserve"> über UML Diagramm des Basisschemas. </w:t>
            </w:r>
          </w:p>
          <w:p w14:paraId="0509F905" w14:textId="6F1C911D" w:rsidR="00AB62A7" w:rsidRDefault="00AB62A7" w:rsidP="00AB62A7">
            <w:pPr>
              <w:spacing w:before="240"/>
              <w:rPr>
                <w:sz w:val="22"/>
              </w:rPr>
            </w:pPr>
          </w:p>
          <w:p w14:paraId="05718589" w14:textId="77777777" w:rsidR="00AB62A7" w:rsidRDefault="00AB62A7" w:rsidP="00AB62A7">
            <w:pPr>
              <w:spacing w:before="240"/>
              <w:rPr>
                <w:sz w:val="22"/>
              </w:rPr>
            </w:pPr>
          </w:p>
          <w:p w14:paraId="6E7E474C" w14:textId="7F7460AF" w:rsidR="002055BB" w:rsidRPr="00AF14EB" w:rsidRDefault="00AB62A7" w:rsidP="00AB62A7">
            <w:pPr>
              <w:spacing w:before="240"/>
              <w:rPr>
                <w:sz w:val="22"/>
              </w:rPr>
            </w:pPr>
            <w:r>
              <w:rPr>
                <w:sz w:val="22"/>
              </w:rPr>
              <w:t xml:space="preserve"> XML Code für Objektdaten einblenden. Kurze Visualisierung Computer am Netz</w:t>
            </w:r>
            <w:r w:rsidR="00E937ED">
              <w:rPr>
                <w:sz w:val="22"/>
              </w:rPr>
              <w:t xml:space="preserve"> mit Server mit XML Code auf dem Bildschirm</w:t>
            </w:r>
            <w:r>
              <w:rPr>
                <w:sz w:val="22"/>
              </w:rPr>
              <w:t xml:space="preserve"> </w:t>
            </w:r>
          </w:p>
        </w:tc>
        <w:tc>
          <w:tcPr>
            <w:tcW w:w="1843" w:type="dxa"/>
            <w:shd w:val="clear" w:color="auto" w:fill="FFFFFF" w:themeFill="background1"/>
          </w:tcPr>
          <w:p w14:paraId="7D822BD0" w14:textId="77777777" w:rsidR="002055BB" w:rsidRPr="001B508F" w:rsidRDefault="002055BB" w:rsidP="00646C16">
            <w:pPr>
              <w:spacing w:before="240"/>
              <w:rPr>
                <w:sz w:val="20"/>
              </w:rPr>
            </w:pPr>
          </w:p>
        </w:tc>
        <w:tc>
          <w:tcPr>
            <w:tcW w:w="5953" w:type="dxa"/>
          </w:tcPr>
          <w:p w14:paraId="6B028B0C" w14:textId="0006D2B4" w:rsidR="002055BB" w:rsidRPr="00643BAF" w:rsidRDefault="002055BB" w:rsidP="00222537">
            <w:pPr>
              <w:spacing w:before="240"/>
              <w:rPr>
                <w:i/>
              </w:rPr>
            </w:pPr>
            <w:r w:rsidRPr="00643BAF">
              <w:rPr>
                <w:i/>
              </w:rPr>
              <w:t>[Dokumentationsformate]</w:t>
            </w:r>
          </w:p>
          <w:p w14:paraId="05D7B87C" w14:textId="464A8F39" w:rsidR="002055BB" w:rsidRDefault="002055BB" w:rsidP="00B52661">
            <w:pPr>
              <w:spacing w:before="240"/>
            </w:pPr>
            <w:r>
              <w:t xml:space="preserve">Alle Schemata des AAA Models sind </w:t>
            </w:r>
            <w:r w:rsidR="00B52661">
              <w:t xml:space="preserve">auch </w:t>
            </w:r>
            <w:r>
              <w:t xml:space="preserve">in der weit verbreiteten Unified Modeling Language kurz UML beschrieben, einer grafischen Standardsprache zur Systemdokumentation. So sind alle Relationen und Abhängigkeiten der einzelnen Schemata manuell nachzuvollziehen. Unabhängig von der rein grafischen Repräsentation in UML liegen die Modelle ebenfalls in der  </w:t>
            </w:r>
            <w:proofErr w:type="spellStart"/>
            <w:r>
              <w:t>Auszeichungssprache</w:t>
            </w:r>
            <w:proofErr w:type="spellEnd"/>
            <w:r>
              <w:t xml:space="preserve">  XML vor, wodurch sie flexibel visualisiert und vor allem plattformunabhängig in Netzwerken zugänglich gemacht werden können.</w:t>
            </w:r>
          </w:p>
        </w:tc>
        <w:tc>
          <w:tcPr>
            <w:tcW w:w="850" w:type="dxa"/>
          </w:tcPr>
          <w:p w14:paraId="3E176750" w14:textId="77777777" w:rsidR="002055BB" w:rsidRPr="00656E2C" w:rsidRDefault="002055BB" w:rsidP="00646C16">
            <w:pPr>
              <w:spacing w:before="240"/>
              <w:rPr>
                <w:sz w:val="16"/>
              </w:rPr>
            </w:pPr>
          </w:p>
        </w:tc>
      </w:tr>
      <w:tr w:rsidR="002055BB" w:rsidRPr="00256134" w14:paraId="3F993328" w14:textId="77777777" w:rsidTr="00060F11">
        <w:tc>
          <w:tcPr>
            <w:tcW w:w="704" w:type="dxa"/>
          </w:tcPr>
          <w:p w14:paraId="42B1783F" w14:textId="6AA2DFD3" w:rsidR="002055BB" w:rsidRDefault="00D63E86" w:rsidP="00646C16">
            <w:pPr>
              <w:spacing w:before="240"/>
            </w:pPr>
            <w:r>
              <w:t>7</w:t>
            </w:r>
          </w:p>
        </w:tc>
        <w:tc>
          <w:tcPr>
            <w:tcW w:w="6521" w:type="dxa"/>
          </w:tcPr>
          <w:p w14:paraId="2D5ED158" w14:textId="77777777" w:rsidR="002055BB" w:rsidRDefault="002055BB" w:rsidP="00646C16">
            <w:pPr>
              <w:tabs>
                <w:tab w:val="left" w:pos="978"/>
              </w:tabs>
              <w:rPr>
                <w:noProof/>
                <w:lang w:eastAsia="de-DE"/>
              </w:rPr>
            </w:pPr>
            <w:r>
              <w:rPr>
                <w:noProof/>
                <w:lang w:eastAsia="de-DE"/>
              </w:rPr>
              <w:t xml:space="preserve"> </w:t>
            </w:r>
          </w:p>
          <w:p w14:paraId="2AAB5F1B" w14:textId="77777777" w:rsidR="002055BB" w:rsidRDefault="00BA05E3" w:rsidP="00BA05E3">
            <w:pPr>
              <w:tabs>
                <w:tab w:val="left" w:pos="978"/>
              </w:tabs>
              <w:rPr>
                <w:noProof/>
                <w:lang w:eastAsia="de-DE"/>
              </w:rPr>
            </w:pPr>
            <w:r>
              <w:rPr>
                <w:noProof/>
                <w:lang w:eastAsia="de-DE"/>
              </w:rPr>
              <w:drawing>
                <wp:inline distT="0" distB="0" distL="0" distR="0" wp14:anchorId="035B0F56" wp14:editId="0C6B809B">
                  <wp:extent cx="2467154" cy="1779989"/>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7640" cy="1794769"/>
                          </a:xfrm>
                          <a:prstGeom prst="rect">
                            <a:avLst/>
                          </a:prstGeom>
                        </pic:spPr>
                      </pic:pic>
                    </a:graphicData>
                  </a:graphic>
                </wp:inline>
              </w:drawing>
            </w:r>
          </w:p>
          <w:p w14:paraId="2991E93F" w14:textId="6A5DD2AF" w:rsidR="006C7DF2" w:rsidRDefault="006C7DF2" w:rsidP="00BA05E3">
            <w:pPr>
              <w:tabs>
                <w:tab w:val="left" w:pos="978"/>
              </w:tabs>
              <w:rPr>
                <w:noProof/>
                <w:lang w:eastAsia="de-DE"/>
              </w:rPr>
            </w:pPr>
            <w:r>
              <w:rPr>
                <w:noProof/>
                <w:lang w:eastAsia="de-DE"/>
              </w:rPr>
              <w:drawing>
                <wp:inline distT="0" distB="0" distL="0" distR="0" wp14:anchorId="2C6877CA" wp14:editId="6FAE9F21">
                  <wp:extent cx="3084394" cy="1923072"/>
                  <wp:effectExtent l="0" t="0" r="1905"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5692" cy="1930116"/>
                          </a:xfrm>
                          <a:prstGeom prst="rect">
                            <a:avLst/>
                          </a:prstGeom>
                        </pic:spPr>
                      </pic:pic>
                    </a:graphicData>
                  </a:graphic>
                </wp:inline>
              </w:drawing>
            </w:r>
          </w:p>
        </w:tc>
        <w:tc>
          <w:tcPr>
            <w:tcW w:w="4394" w:type="dxa"/>
          </w:tcPr>
          <w:p w14:paraId="0DB3E136" w14:textId="67335597" w:rsidR="002055BB" w:rsidRDefault="0001190C" w:rsidP="00AB62A7">
            <w:pPr>
              <w:spacing w:before="240"/>
              <w:rPr>
                <w:sz w:val="22"/>
              </w:rPr>
            </w:pPr>
            <w:r>
              <w:rPr>
                <w:sz w:val="22"/>
              </w:rPr>
              <w:t xml:space="preserve">Computer </w:t>
            </w:r>
            <w:r>
              <w:rPr>
                <w:sz w:val="22"/>
              </w:rPr>
              <w:t xml:space="preserve">Arbeitsplatz (GIS). </w:t>
            </w:r>
            <w:r>
              <w:rPr>
                <w:sz w:val="22"/>
              </w:rPr>
              <w:t xml:space="preserve">einblenden. Erst als Zip Files /  </w:t>
            </w:r>
            <w:proofErr w:type="spellStart"/>
            <w:r>
              <w:rPr>
                <w:sz w:val="22"/>
              </w:rPr>
              <w:t>download</w:t>
            </w:r>
            <w:proofErr w:type="spellEnd"/>
            <w:r>
              <w:rPr>
                <w:sz w:val="22"/>
              </w:rPr>
              <w:t xml:space="preserve"> d</w:t>
            </w:r>
            <w:r w:rsidR="00AB62A7">
              <w:rPr>
                <w:sz w:val="22"/>
              </w:rPr>
              <w:t xml:space="preserve">ann rauszoomen auf Server der den Arbeitsplatz mit Raster (WMS) oder Vektor (WFS) Daten versorgt. </w:t>
            </w:r>
          </w:p>
          <w:p w14:paraId="7A8110F0" w14:textId="2A2580F8" w:rsidR="00AB62A7" w:rsidRPr="00AF14EB" w:rsidRDefault="00AB62A7" w:rsidP="0001190C">
            <w:pPr>
              <w:spacing w:before="240"/>
              <w:rPr>
                <w:sz w:val="22"/>
              </w:rPr>
            </w:pPr>
            <w:proofErr w:type="spellStart"/>
            <w:r>
              <w:rPr>
                <w:sz w:val="22"/>
              </w:rPr>
              <w:t>Inspire</w:t>
            </w:r>
            <w:proofErr w:type="spellEnd"/>
            <w:r>
              <w:rPr>
                <w:sz w:val="22"/>
              </w:rPr>
              <w:t xml:space="preserve"> LOGO</w:t>
            </w:r>
            <w:r w:rsidR="006C7DF2">
              <w:rPr>
                <w:sz w:val="22"/>
              </w:rPr>
              <w:t xml:space="preserve"> oder Website zeigen während Daten</w:t>
            </w:r>
            <w:r w:rsidR="0001190C">
              <w:rPr>
                <w:sz w:val="22"/>
              </w:rPr>
              <w:t xml:space="preserve">gesucht und gewählt werden </w:t>
            </w:r>
          </w:p>
        </w:tc>
        <w:tc>
          <w:tcPr>
            <w:tcW w:w="1843" w:type="dxa"/>
            <w:shd w:val="clear" w:color="auto" w:fill="FFFFFF" w:themeFill="background1"/>
          </w:tcPr>
          <w:p w14:paraId="4473D0FB" w14:textId="77777777" w:rsidR="002055BB" w:rsidRPr="00656E2C" w:rsidRDefault="002055BB" w:rsidP="00646C16">
            <w:pPr>
              <w:spacing w:before="240"/>
              <w:rPr>
                <w:sz w:val="20"/>
              </w:rPr>
            </w:pPr>
          </w:p>
        </w:tc>
        <w:tc>
          <w:tcPr>
            <w:tcW w:w="5953" w:type="dxa"/>
          </w:tcPr>
          <w:p w14:paraId="20CDF705" w14:textId="188A3411" w:rsidR="002055BB" w:rsidRPr="00643BAF" w:rsidRDefault="002055BB" w:rsidP="00F752AC">
            <w:pPr>
              <w:spacing w:before="240"/>
              <w:rPr>
                <w:i/>
              </w:rPr>
            </w:pPr>
            <w:r w:rsidRPr="00643BAF">
              <w:rPr>
                <w:i/>
              </w:rPr>
              <w:t>[Zugang]</w:t>
            </w:r>
          </w:p>
          <w:p w14:paraId="06DD17B1" w14:textId="3577B168" w:rsidR="002055BB" w:rsidRPr="00256134" w:rsidRDefault="002055BB" w:rsidP="00E167FE">
            <w:pPr>
              <w:spacing w:before="240"/>
            </w:pPr>
            <w:r>
              <w:t xml:space="preserve">Dem AAA Model folgend stehen die Geobasisdaten für Deutschland sowohl als </w:t>
            </w:r>
            <w:r w:rsidR="00E167FE">
              <w:t>einzelne Datens</w:t>
            </w:r>
            <w:r>
              <w:t>ätze als auch als Webservices über WMS und WFS zur Verfügung. Einige Bundesländer wie Thüringen oder Nordrhein Westfalen haben sie sogar zum Bestandteil ihrer frei verfügbaren Daten gemacht. Auf europäischer Ebenen fließen die Date</w:t>
            </w:r>
            <w:r w:rsidR="002F37F9">
              <w:t xml:space="preserve">n in das INSPIRE Datenmodel ein. Hier werden die nationalen digitalen Modelle der Landoberfläche zu einem europäischen Datenmodell zusammengefasst.  </w:t>
            </w:r>
            <w:r>
              <w:t xml:space="preserve">   </w:t>
            </w:r>
          </w:p>
        </w:tc>
        <w:tc>
          <w:tcPr>
            <w:tcW w:w="850" w:type="dxa"/>
          </w:tcPr>
          <w:p w14:paraId="125E1D5D" w14:textId="77777777" w:rsidR="002055BB" w:rsidRPr="00656E2C" w:rsidRDefault="002055BB" w:rsidP="00646C16">
            <w:pPr>
              <w:spacing w:before="240"/>
              <w:rPr>
                <w:sz w:val="16"/>
              </w:rPr>
            </w:pPr>
          </w:p>
        </w:tc>
      </w:tr>
      <w:tr w:rsidR="002055BB" w:rsidRPr="00256134" w14:paraId="4C16C9A6" w14:textId="77777777" w:rsidTr="00060F11">
        <w:trPr>
          <w:trHeight w:val="1165"/>
        </w:trPr>
        <w:tc>
          <w:tcPr>
            <w:tcW w:w="704" w:type="dxa"/>
          </w:tcPr>
          <w:p w14:paraId="600406A0" w14:textId="292D2A59" w:rsidR="002055BB" w:rsidRDefault="00D63E86" w:rsidP="00646C16">
            <w:pPr>
              <w:spacing w:before="240"/>
            </w:pPr>
            <w:r>
              <w:t>8</w:t>
            </w:r>
          </w:p>
        </w:tc>
        <w:tc>
          <w:tcPr>
            <w:tcW w:w="6521" w:type="dxa"/>
          </w:tcPr>
          <w:p w14:paraId="4613D47C" w14:textId="77777777" w:rsidR="002055BB" w:rsidRDefault="0001190C" w:rsidP="00646C16">
            <w:pPr>
              <w:tabs>
                <w:tab w:val="left" w:pos="978"/>
              </w:tabs>
              <w:rPr>
                <w:noProof/>
                <w:lang w:eastAsia="de-DE"/>
              </w:rPr>
            </w:pPr>
            <w:r>
              <w:rPr>
                <w:noProof/>
                <w:lang w:eastAsia="de-DE"/>
              </w:rPr>
              <w:drawing>
                <wp:inline distT="0" distB="0" distL="0" distR="0" wp14:anchorId="5593FC7F" wp14:editId="294A7D1D">
                  <wp:extent cx="3283585" cy="171323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3585" cy="1713230"/>
                          </a:xfrm>
                          <a:prstGeom prst="rect">
                            <a:avLst/>
                          </a:prstGeom>
                        </pic:spPr>
                      </pic:pic>
                    </a:graphicData>
                  </a:graphic>
                </wp:inline>
              </w:drawing>
            </w:r>
          </w:p>
          <w:p w14:paraId="750EF1AC" w14:textId="77777777" w:rsidR="00013BF3" w:rsidRDefault="00013BF3" w:rsidP="00646C16">
            <w:pPr>
              <w:tabs>
                <w:tab w:val="left" w:pos="978"/>
              </w:tabs>
              <w:rPr>
                <w:noProof/>
                <w:lang w:eastAsia="de-DE"/>
              </w:rPr>
            </w:pPr>
          </w:p>
          <w:p w14:paraId="157F11A1" w14:textId="6D93CBB5" w:rsidR="00013BF3" w:rsidRDefault="00013BF3" w:rsidP="00646C16">
            <w:pPr>
              <w:tabs>
                <w:tab w:val="left" w:pos="978"/>
              </w:tabs>
              <w:rPr>
                <w:noProof/>
                <w:lang w:eastAsia="de-DE"/>
              </w:rPr>
            </w:pPr>
            <w:r>
              <w:rPr>
                <w:noProof/>
                <w:lang w:eastAsia="de-DE"/>
              </w:rPr>
              <w:lastRenderedPageBreak/>
              <w:drawing>
                <wp:inline distT="0" distB="0" distL="0" distR="0" wp14:anchorId="59FAC315" wp14:editId="6C9338BC">
                  <wp:extent cx="2173856" cy="2043873"/>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8997" cy="2048707"/>
                          </a:xfrm>
                          <a:prstGeom prst="rect">
                            <a:avLst/>
                          </a:prstGeom>
                        </pic:spPr>
                      </pic:pic>
                    </a:graphicData>
                  </a:graphic>
                </wp:inline>
              </w:drawing>
            </w:r>
          </w:p>
        </w:tc>
        <w:tc>
          <w:tcPr>
            <w:tcW w:w="4394" w:type="dxa"/>
          </w:tcPr>
          <w:p w14:paraId="38C81A5C" w14:textId="77777777" w:rsidR="002055BB" w:rsidRDefault="00AB62A7" w:rsidP="00646C16">
            <w:pPr>
              <w:spacing w:before="240"/>
              <w:rPr>
                <w:sz w:val="22"/>
              </w:rPr>
            </w:pPr>
            <w:r>
              <w:rPr>
                <w:sz w:val="22"/>
              </w:rPr>
              <w:lastRenderedPageBreak/>
              <w:t>Anwendungsbeispiele einblenden. Online GIS Lösungen (TIM NRW, Geoportal Thüringen) Beispiele aus AG ( Geomedizin von Annette??)</w:t>
            </w:r>
          </w:p>
          <w:p w14:paraId="46D3F760" w14:textId="2589442E" w:rsidR="00AB62A7" w:rsidRDefault="00AB62A7" w:rsidP="00646C16">
            <w:pPr>
              <w:spacing w:before="240"/>
              <w:rPr>
                <w:sz w:val="22"/>
              </w:rPr>
            </w:pPr>
            <w:r>
              <w:rPr>
                <w:sz w:val="22"/>
              </w:rPr>
              <w:t xml:space="preserve">…. Irgendein bedeutungsschwangeres </w:t>
            </w:r>
            <w:proofErr w:type="spellStart"/>
            <w:r>
              <w:rPr>
                <w:sz w:val="22"/>
              </w:rPr>
              <w:t>Endbild</w:t>
            </w:r>
            <w:proofErr w:type="spellEnd"/>
            <w:r>
              <w:rPr>
                <w:sz w:val="22"/>
              </w:rPr>
              <w:t xml:space="preserve"> ( Europa, Landschaften, Leute in Stadt .. in ESA Materialien gucken) </w:t>
            </w:r>
          </w:p>
        </w:tc>
        <w:tc>
          <w:tcPr>
            <w:tcW w:w="1843" w:type="dxa"/>
            <w:shd w:val="clear" w:color="auto" w:fill="FFFFFF" w:themeFill="background1"/>
          </w:tcPr>
          <w:p w14:paraId="4CC5E5F5" w14:textId="77777777" w:rsidR="002055BB" w:rsidRPr="00656E2C" w:rsidRDefault="002055BB" w:rsidP="00646C16">
            <w:pPr>
              <w:spacing w:before="240"/>
              <w:rPr>
                <w:sz w:val="20"/>
              </w:rPr>
            </w:pPr>
          </w:p>
        </w:tc>
        <w:tc>
          <w:tcPr>
            <w:tcW w:w="5953" w:type="dxa"/>
          </w:tcPr>
          <w:p w14:paraId="08FC289A" w14:textId="54DF22C7" w:rsidR="002055BB" w:rsidRPr="00643BAF" w:rsidRDefault="002055BB" w:rsidP="00B15F74">
            <w:pPr>
              <w:spacing w:before="240"/>
              <w:rPr>
                <w:i/>
              </w:rPr>
            </w:pPr>
            <w:r w:rsidRPr="00643BAF">
              <w:rPr>
                <w:i/>
              </w:rPr>
              <w:t>[Ausleitung]</w:t>
            </w:r>
          </w:p>
          <w:p w14:paraId="5F13B7CD" w14:textId="22969EE8" w:rsidR="002055BB" w:rsidRDefault="002055BB" w:rsidP="00CC644B">
            <w:pPr>
              <w:spacing w:before="240"/>
            </w:pPr>
            <w:r>
              <w:t xml:space="preserve">Die Bereitstellung der AFIS, ALKIS und ATKIS Geobasisdaten ermöglicht es Nutzern räumliche Fragestellungen unterschiedlichster Natur zu beantworten. Eingebunden in Geographische Informationssysteme können verschiedene Analysen und Darstellungsverfahren genutzt werden um diese Geobasisdaten zu neuen Informationen zu verschneiden oder auch neue Datensätze zu </w:t>
            </w:r>
            <w:proofErr w:type="spellStart"/>
            <w:r>
              <w:t>verräumlichen</w:t>
            </w:r>
            <w:proofErr w:type="spellEnd"/>
            <w:r>
              <w:t xml:space="preserve">. Als Teil von nationalen und internationalen Geodateninfrastrukturen ermöglichen sie es verschiedensten Institutionen räumliche Entwicklungen zu begleiten und zu planen. Sie sind damit ein unverzichtbarer Teil einer digitalen Gesellschaft und helfen dabei </w:t>
            </w:r>
            <w:r w:rsidR="00CC644B">
              <w:t>diese</w:t>
            </w:r>
            <w:bookmarkStart w:id="1" w:name="_GoBack"/>
            <w:bookmarkEnd w:id="1"/>
            <w:r>
              <w:t xml:space="preserve"> jetzt und in Zukunft effizienter zu gestalten. </w:t>
            </w:r>
          </w:p>
        </w:tc>
        <w:tc>
          <w:tcPr>
            <w:tcW w:w="850" w:type="dxa"/>
          </w:tcPr>
          <w:p w14:paraId="31C0CA1F" w14:textId="77777777" w:rsidR="002055BB" w:rsidRPr="00656E2C" w:rsidRDefault="002055BB" w:rsidP="00646C16">
            <w:pPr>
              <w:spacing w:before="240"/>
              <w:rPr>
                <w:sz w:val="16"/>
              </w:rPr>
            </w:pPr>
          </w:p>
        </w:tc>
      </w:tr>
      <w:tr w:rsidR="002055BB" w:rsidRPr="00256134" w14:paraId="7911A5CE" w14:textId="77777777" w:rsidTr="00060F11">
        <w:tc>
          <w:tcPr>
            <w:tcW w:w="704" w:type="dxa"/>
          </w:tcPr>
          <w:p w14:paraId="68DB7B68" w14:textId="6A412C3F" w:rsidR="002055BB" w:rsidRDefault="002055BB" w:rsidP="00646C16">
            <w:pPr>
              <w:spacing w:before="240"/>
            </w:pPr>
          </w:p>
        </w:tc>
        <w:tc>
          <w:tcPr>
            <w:tcW w:w="6521" w:type="dxa"/>
          </w:tcPr>
          <w:p w14:paraId="471A35EC" w14:textId="0D20B8B8" w:rsidR="002055BB" w:rsidRDefault="002055BB" w:rsidP="00646C16">
            <w:pPr>
              <w:tabs>
                <w:tab w:val="left" w:pos="978"/>
              </w:tabs>
              <w:rPr>
                <w:noProof/>
                <w:lang w:eastAsia="de-DE"/>
              </w:rPr>
            </w:pPr>
          </w:p>
        </w:tc>
        <w:tc>
          <w:tcPr>
            <w:tcW w:w="4394" w:type="dxa"/>
          </w:tcPr>
          <w:p w14:paraId="53938336" w14:textId="5B8D1B36" w:rsidR="002055BB" w:rsidRDefault="002055BB" w:rsidP="00646C16">
            <w:pPr>
              <w:spacing w:before="240"/>
              <w:rPr>
                <w:sz w:val="22"/>
              </w:rPr>
            </w:pPr>
          </w:p>
        </w:tc>
        <w:tc>
          <w:tcPr>
            <w:tcW w:w="1843" w:type="dxa"/>
            <w:shd w:val="clear" w:color="auto" w:fill="FFFFFF" w:themeFill="background1"/>
          </w:tcPr>
          <w:p w14:paraId="5D1D9EB5" w14:textId="77777777" w:rsidR="002055BB" w:rsidRPr="00656E2C" w:rsidRDefault="002055BB" w:rsidP="00646C16">
            <w:pPr>
              <w:spacing w:before="240"/>
              <w:rPr>
                <w:sz w:val="20"/>
              </w:rPr>
            </w:pPr>
          </w:p>
        </w:tc>
        <w:tc>
          <w:tcPr>
            <w:tcW w:w="5953" w:type="dxa"/>
          </w:tcPr>
          <w:p w14:paraId="545E7BC4" w14:textId="2C86F2D9" w:rsidR="002055BB" w:rsidRDefault="002055BB" w:rsidP="00646C16">
            <w:pPr>
              <w:spacing w:before="240"/>
            </w:pPr>
          </w:p>
        </w:tc>
        <w:tc>
          <w:tcPr>
            <w:tcW w:w="850" w:type="dxa"/>
          </w:tcPr>
          <w:p w14:paraId="02545A1C" w14:textId="77777777" w:rsidR="002055BB" w:rsidRPr="00656E2C" w:rsidRDefault="002055BB" w:rsidP="00646C16">
            <w:pPr>
              <w:spacing w:before="240"/>
              <w:rPr>
                <w:sz w:val="16"/>
              </w:rPr>
            </w:pPr>
          </w:p>
        </w:tc>
      </w:tr>
      <w:tr w:rsidR="00D63E86" w:rsidRPr="00256134" w14:paraId="3C1073A5" w14:textId="77777777" w:rsidTr="00920FE3">
        <w:tc>
          <w:tcPr>
            <w:tcW w:w="20265" w:type="dxa"/>
            <w:gridSpan w:val="6"/>
          </w:tcPr>
          <w:p w14:paraId="511EE752" w14:textId="64A20549" w:rsidR="00D63E86" w:rsidRPr="00D63E86" w:rsidRDefault="00D63E86" w:rsidP="00646C16">
            <w:pPr>
              <w:spacing w:before="240"/>
              <w:rPr>
                <w:szCs w:val="24"/>
              </w:rPr>
            </w:pPr>
            <w:r w:rsidRPr="00D63E86">
              <w:rPr>
                <w:szCs w:val="24"/>
              </w:rPr>
              <w:t>Wordcount: 614</w:t>
            </w:r>
          </w:p>
          <w:p w14:paraId="04C6073D" w14:textId="485080A8" w:rsidR="00D63E86" w:rsidRPr="00656E2C" w:rsidRDefault="00D63E86" w:rsidP="00D63E86">
            <w:pPr>
              <w:spacing w:before="240"/>
              <w:rPr>
                <w:sz w:val="16"/>
              </w:rPr>
            </w:pPr>
            <w:r w:rsidRPr="00D63E86">
              <w:rPr>
                <w:szCs w:val="24"/>
              </w:rPr>
              <w:t>Länge ( ~130 Wörter pro Minute):</w:t>
            </w:r>
            <w:r>
              <w:rPr>
                <w:sz w:val="16"/>
              </w:rPr>
              <w:t xml:space="preserve">  </w:t>
            </w:r>
            <w:r w:rsidR="00662968" w:rsidRPr="00662968">
              <w:rPr>
                <w:szCs w:val="24"/>
              </w:rPr>
              <w:t>5 Min</w:t>
            </w:r>
            <w:r w:rsidR="00662968">
              <w:rPr>
                <w:sz w:val="16"/>
              </w:rPr>
              <w:t xml:space="preserve"> </w:t>
            </w:r>
          </w:p>
        </w:tc>
      </w:tr>
      <w:bookmarkEnd w:id="0"/>
    </w:tbl>
    <w:p w14:paraId="3CAF2834" w14:textId="77777777" w:rsidR="00F51865" w:rsidRDefault="00F51865"/>
    <w:p w14:paraId="26A63190" w14:textId="77777777" w:rsidR="00F51865" w:rsidRDefault="00F51865"/>
    <w:p w14:paraId="50C83B3A" w14:textId="77777777" w:rsidR="00F51865" w:rsidRDefault="00F51865"/>
    <w:p w14:paraId="2C94F8B6" w14:textId="77777777" w:rsidR="0028072D" w:rsidRDefault="0028072D"/>
    <w:p w14:paraId="6A163362" w14:textId="77777777" w:rsidR="0028072D" w:rsidRDefault="0028072D"/>
    <w:sectPr w:rsidR="0028072D" w:rsidSect="00256134">
      <w:pgSz w:w="23814" w:h="16839" w:orient="landscape" w:code="8"/>
      <w:pgMar w:top="851" w:right="1417" w:bottom="85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DQ2MzIzNzE1MjAyNzJU0lEKTi0uzszPAykwNKoFAKDMVKEtAAAA"/>
  </w:docVars>
  <w:rsids>
    <w:rsidRoot w:val="00BE5AA9"/>
    <w:rsid w:val="00006D06"/>
    <w:rsid w:val="000073A5"/>
    <w:rsid w:val="0001190C"/>
    <w:rsid w:val="00013BF3"/>
    <w:rsid w:val="00020223"/>
    <w:rsid w:val="000266A6"/>
    <w:rsid w:val="00026A3F"/>
    <w:rsid w:val="00032F1B"/>
    <w:rsid w:val="000511AC"/>
    <w:rsid w:val="00060F11"/>
    <w:rsid w:val="00063EC1"/>
    <w:rsid w:val="00066669"/>
    <w:rsid w:val="00066876"/>
    <w:rsid w:val="000674B7"/>
    <w:rsid w:val="00070AA7"/>
    <w:rsid w:val="00074BC3"/>
    <w:rsid w:val="00080607"/>
    <w:rsid w:val="00082C44"/>
    <w:rsid w:val="0008335A"/>
    <w:rsid w:val="00086B6B"/>
    <w:rsid w:val="000922ED"/>
    <w:rsid w:val="00094E79"/>
    <w:rsid w:val="000B19AE"/>
    <w:rsid w:val="000B64DD"/>
    <w:rsid w:val="000C42C9"/>
    <w:rsid w:val="000E58AA"/>
    <w:rsid w:val="00107A78"/>
    <w:rsid w:val="00122140"/>
    <w:rsid w:val="0012717B"/>
    <w:rsid w:val="00152B9E"/>
    <w:rsid w:val="00153AFB"/>
    <w:rsid w:val="001627A5"/>
    <w:rsid w:val="0017021B"/>
    <w:rsid w:val="001727CE"/>
    <w:rsid w:val="001740CF"/>
    <w:rsid w:val="00183683"/>
    <w:rsid w:val="00186092"/>
    <w:rsid w:val="0018737C"/>
    <w:rsid w:val="00192C70"/>
    <w:rsid w:val="001A197E"/>
    <w:rsid w:val="001B508F"/>
    <w:rsid w:val="001B57CA"/>
    <w:rsid w:val="001B7D32"/>
    <w:rsid w:val="001C71A5"/>
    <w:rsid w:val="001C7FD3"/>
    <w:rsid w:val="001D22BE"/>
    <w:rsid w:val="001E03DE"/>
    <w:rsid w:val="001E7284"/>
    <w:rsid w:val="001E7585"/>
    <w:rsid w:val="001E7F7E"/>
    <w:rsid w:val="00203B0D"/>
    <w:rsid w:val="002055BB"/>
    <w:rsid w:val="00207859"/>
    <w:rsid w:val="002126D3"/>
    <w:rsid w:val="00215964"/>
    <w:rsid w:val="0022033D"/>
    <w:rsid w:val="00222537"/>
    <w:rsid w:val="002235EA"/>
    <w:rsid w:val="002237FB"/>
    <w:rsid w:val="00223EEF"/>
    <w:rsid w:val="00224733"/>
    <w:rsid w:val="00225998"/>
    <w:rsid w:val="002338A4"/>
    <w:rsid w:val="00234000"/>
    <w:rsid w:val="002368E0"/>
    <w:rsid w:val="00237F1C"/>
    <w:rsid w:val="0025418A"/>
    <w:rsid w:val="00256134"/>
    <w:rsid w:val="002640A6"/>
    <w:rsid w:val="00267174"/>
    <w:rsid w:val="002728FF"/>
    <w:rsid w:val="0028072D"/>
    <w:rsid w:val="002900A5"/>
    <w:rsid w:val="002A03BF"/>
    <w:rsid w:val="002A1AA1"/>
    <w:rsid w:val="002A5939"/>
    <w:rsid w:val="002A7E53"/>
    <w:rsid w:val="002B0FA2"/>
    <w:rsid w:val="002B1A9A"/>
    <w:rsid w:val="002C42F4"/>
    <w:rsid w:val="002D1821"/>
    <w:rsid w:val="002E44D4"/>
    <w:rsid w:val="002F37F9"/>
    <w:rsid w:val="00312FD5"/>
    <w:rsid w:val="00315831"/>
    <w:rsid w:val="0032006A"/>
    <w:rsid w:val="00320690"/>
    <w:rsid w:val="00322B7F"/>
    <w:rsid w:val="00332987"/>
    <w:rsid w:val="0035574F"/>
    <w:rsid w:val="00355C2A"/>
    <w:rsid w:val="00360B3C"/>
    <w:rsid w:val="003627AB"/>
    <w:rsid w:val="0036497A"/>
    <w:rsid w:val="00365BC8"/>
    <w:rsid w:val="00365C6C"/>
    <w:rsid w:val="003718FC"/>
    <w:rsid w:val="0037722D"/>
    <w:rsid w:val="0038206F"/>
    <w:rsid w:val="00385E01"/>
    <w:rsid w:val="00392AEE"/>
    <w:rsid w:val="003A62D6"/>
    <w:rsid w:val="003B0A07"/>
    <w:rsid w:val="003B5F53"/>
    <w:rsid w:val="003C27D2"/>
    <w:rsid w:val="003C3A07"/>
    <w:rsid w:val="003C6887"/>
    <w:rsid w:val="003C7EB0"/>
    <w:rsid w:val="003E01BD"/>
    <w:rsid w:val="003E4DB2"/>
    <w:rsid w:val="003E7321"/>
    <w:rsid w:val="003E7E84"/>
    <w:rsid w:val="003F0CE2"/>
    <w:rsid w:val="003F2096"/>
    <w:rsid w:val="003F54EF"/>
    <w:rsid w:val="003F787E"/>
    <w:rsid w:val="0040103B"/>
    <w:rsid w:val="00406642"/>
    <w:rsid w:val="00414E7E"/>
    <w:rsid w:val="00415E47"/>
    <w:rsid w:val="00420878"/>
    <w:rsid w:val="0042243A"/>
    <w:rsid w:val="00422DA5"/>
    <w:rsid w:val="00426A0E"/>
    <w:rsid w:val="00430C0A"/>
    <w:rsid w:val="00435EFC"/>
    <w:rsid w:val="00454020"/>
    <w:rsid w:val="00455AB6"/>
    <w:rsid w:val="004570A8"/>
    <w:rsid w:val="0046559E"/>
    <w:rsid w:val="00470D07"/>
    <w:rsid w:val="004723D7"/>
    <w:rsid w:val="0047363D"/>
    <w:rsid w:val="004750AD"/>
    <w:rsid w:val="004833A8"/>
    <w:rsid w:val="00486600"/>
    <w:rsid w:val="00487211"/>
    <w:rsid w:val="004A5AB2"/>
    <w:rsid w:val="004A77DB"/>
    <w:rsid w:val="004C7BF3"/>
    <w:rsid w:val="004C7D0A"/>
    <w:rsid w:val="004D67D2"/>
    <w:rsid w:val="004D6BEB"/>
    <w:rsid w:val="004F557B"/>
    <w:rsid w:val="004F729F"/>
    <w:rsid w:val="00511B58"/>
    <w:rsid w:val="005207A9"/>
    <w:rsid w:val="00522AAB"/>
    <w:rsid w:val="00531597"/>
    <w:rsid w:val="00535915"/>
    <w:rsid w:val="00544E9F"/>
    <w:rsid w:val="0054662B"/>
    <w:rsid w:val="00547C0B"/>
    <w:rsid w:val="0055368E"/>
    <w:rsid w:val="00557089"/>
    <w:rsid w:val="00561B74"/>
    <w:rsid w:val="00562CEC"/>
    <w:rsid w:val="00565221"/>
    <w:rsid w:val="005658FD"/>
    <w:rsid w:val="00570B29"/>
    <w:rsid w:val="00576A07"/>
    <w:rsid w:val="005770CF"/>
    <w:rsid w:val="00586919"/>
    <w:rsid w:val="0059057C"/>
    <w:rsid w:val="00595C31"/>
    <w:rsid w:val="005A412C"/>
    <w:rsid w:val="005B07A0"/>
    <w:rsid w:val="005B10B6"/>
    <w:rsid w:val="005B2270"/>
    <w:rsid w:val="005B4CD5"/>
    <w:rsid w:val="005B6E96"/>
    <w:rsid w:val="005C323A"/>
    <w:rsid w:val="005C3FC9"/>
    <w:rsid w:val="005C7566"/>
    <w:rsid w:val="005D1D30"/>
    <w:rsid w:val="005D59EF"/>
    <w:rsid w:val="005E2520"/>
    <w:rsid w:val="005E6646"/>
    <w:rsid w:val="005F147C"/>
    <w:rsid w:val="005F1697"/>
    <w:rsid w:val="005F672B"/>
    <w:rsid w:val="00606093"/>
    <w:rsid w:val="00615640"/>
    <w:rsid w:val="00615F0B"/>
    <w:rsid w:val="00616737"/>
    <w:rsid w:val="00620124"/>
    <w:rsid w:val="00623446"/>
    <w:rsid w:val="00627BD2"/>
    <w:rsid w:val="0063160C"/>
    <w:rsid w:val="00633010"/>
    <w:rsid w:val="00643961"/>
    <w:rsid w:val="00643BAF"/>
    <w:rsid w:val="00646C16"/>
    <w:rsid w:val="006510D2"/>
    <w:rsid w:val="006525D8"/>
    <w:rsid w:val="006558E0"/>
    <w:rsid w:val="00656E2C"/>
    <w:rsid w:val="00660D6D"/>
    <w:rsid w:val="00661625"/>
    <w:rsid w:val="00661DF7"/>
    <w:rsid w:val="006627FC"/>
    <w:rsid w:val="00662968"/>
    <w:rsid w:val="006740D3"/>
    <w:rsid w:val="00675A7A"/>
    <w:rsid w:val="0069694D"/>
    <w:rsid w:val="006A5702"/>
    <w:rsid w:val="006C1F18"/>
    <w:rsid w:val="006C2E65"/>
    <w:rsid w:val="006C4EC1"/>
    <w:rsid w:val="006C7DF2"/>
    <w:rsid w:val="006D135B"/>
    <w:rsid w:val="006D22DB"/>
    <w:rsid w:val="006E7F57"/>
    <w:rsid w:val="006F1B8A"/>
    <w:rsid w:val="006F1F5B"/>
    <w:rsid w:val="006F3266"/>
    <w:rsid w:val="006F54AD"/>
    <w:rsid w:val="0070245E"/>
    <w:rsid w:val="00706FD1"/>
    <w:rsid w:val="00710432"/>
    <w:rsid w:val="007115A3"/>
    <w:rsid w:val="007138FD"/>
    <w:rsid w:val="0071712E"/>
    <w:rsid w:val="00725683"/>
    <w:rsid w:val="00733C63"/>
    <w:rsid w:val="00734BE9"/>
    <w:rsid w:val="007412BB"/>
    <w:rsid w:val="007427EE"/>
    <w:rsid w:val="007458CF"/>
    <w:rsid w:val="0075167A"/>
    <w:rsid w:val="00765AE2"/>
    <w:rsid w:val="007735D8"/>
    <w:rsid w:val="00776FF7"/>
    <w:rsid w:val="00783C28"/>
    <w:rsid w:val="00784356"/>
    <w:rsid w:val="00787C02"/>
    <w:rsid w:val="00791F37"/>
    <w:rsid w:val="00794776"/>
    <w:rsid w:val="007C244F"/>
    <w:rsid w:val="007C7829"/>
    <w:rsid w:val="007D11F7"/>
    <w:rsid w:val="007E1090"/>
    <w:rsid w:val="007E6303"/>
    <w:rsid w:val="007F1690"/>
    <w:rsid w:val="007F570C"/>
    <w:rsid w:val="007F7ED6"/>
    <w:rsid w:val="0080331D"/>
    <w:rsid w:val="00821D61"/>
    <w:rsid w:val="00826C33"/>
    <w:rsid w:val="008274C1"/>
    <w:rsid w:val="008354EF"/>
    <w:rsid w:val="00836BF4"/>
    <w:rsid w:val="008407E2"/>
    <w:rsid w:val="00840D74"/>
    <w:rsid w:val="00841741"/>
    <w:rsid w:val="008447E3"/>
    <w:rsid w:val="00845749"/>
    <w:rsid w:val="00853BC5"/>
    <w:rsid w:val="008540CB"/>
    <w:rsid w:val="008549C3"/>
    <w:rsid w:val="00865D68"/>
    <w:rsid w:val="00866A69"/>
    <w:rsid w:val="00866D5D"/>
    <w:rsid w:val="00870177"/>
    <w:rsid w:val="00872319"/>
    <w:rsid w:val="008736A7"/>
    <w:rsid w:val="0088016E"/>
    <w:rsid w:val="00883C99"/>
    <w:rsid w:val="00885ECC"/>
    <w:rsid w:val="008937BF"/>
    <w:rsid w:val="008A2150"/>
    <w:rsid w:val="008A319C"/>
    <w:rsid w:val="008B5222"/>
    <w:rsid w:val="008C5E42"/>
    <w:rsid w:val="008C6D7E"/>
    <w:rsid w:val="008C705E"/>
    <w:rsid w:val="008C712C"/>
    <w:rsid w:val="008D75F8"/>
    <w:rsid w:val="008E213E"/>
    <w:rsid w:val="008F3C85"/>
    <w:rsid w:val="008F715D"/>
    <w:rsid w:val="00900BE8"/>
    <w:rsid w:val="00902994"/>
    <w:rsid w:val="00916A11"/>
    <w:rsid w:val="0092352A"/>
    <w:rsid w:val="00923914"/>
    <w:rsid w:val="00930788"/>
    <w:rsid w:val="00932DC0"/>
    <w:rsid w:val="00951B75"/>
    <w:rsid w:val="00954A77"/>
    <w:rsid w:val="00957139"/>
    <w:rsid w:val="00957167"/>
    <w:rsid w:val="0095777A"/>
    <w:rsid w:val="0096493C"/>
    <w:rsid w:val="00965310"/>
    <w:rsid w:val="00965A96"/>
    <w:rsid w:val="00966DC3"/>
    <w:rsid w:val="00975670"/>
    <w:rsid w:val="00977A1A"/>
    <w:rsid w:val="00985394"/>
    <w:rsid w:val="00985D3D"/>
    <w:rsid w:val="009A1259"/>
    <w:rsid w:val="009B2A7C"/>
    <w:rsid w:val="009C5EA3"/>
    <w:rsid w:val="009C5EBA"/>
    <w:rsid w:val="009D23DC"/>
    <w:rsid w:val="009E7A8B"/>
    <w:rsid w:val="009E7DE3"/>
    <w:rsid w:val="009F053F"/>
    <w:rsid w:val="009F6EC6"/>
    <w:rsid w:val="00A06D4B"/>
    <w:rsid w:val="00A11CFC"/>
    <w:rsid w:val="00A25311"/>
    <w:rsid w:val="00A2719E"/>
    <w:rsid w:val="00A30044"/>
    <w:rsid w:val="00A30713"/>
    <w:rsid w:val="00A35829"/>
    <w:rsid w:val="00A35A17"/>
    <w:rsid w:val="00A41449"/>
    <w:rsid w:val="00A43010"/>
    <w:rsid w:val="00A43135"/>
    <w:rsid w:val="00A44ED4"/>
    <w:rsid w:val="00A534ED"/>
    <w:rsid w:val="00A543DB"/>
    <w:rsid w:val="00A55CAF"/>
    <w:rsid w:val="00A572DC"/>
    <w:rsid w:val="00A64021"/>
    <w:rsid w:val="00A76E23"/>
    <w:rsid w:val="00A81182"/>
    <w:rsid w:val="00A85C81"/>
    <w:rsid w:val="00A86F6E"/>
    <w:rsid w:val="00A957D6"/>
    <w:rsid w:val="00A96B8A"/>
    <w:rsid w:val="00A97682"/>
    <w:rsid w:val="00AA1363"/>
    <w:rsid w:val="00AB1C0F"/>
    <w:rsid w:val="00AB1F74"/>
    <w:rsid w:val="00AB4864"/>
    <w:rsid w:val="00AB62A7"/>
    <w:rsid w:val="00AC3222"/>
    <w:rsid w:val="00AC36FE"/>
    <w:rsid w:val="00AC6A3B"/>
    <w:rsid w:val="00AD30AD"/>
    <w:rsid w:val="00AD7187"/>
    <w:rsid w:val="00AF14EB"/>
    <w:rsid w:val="00AF4823"/>
    <w:rsid w:val="00B06927"/>
    <w:rsid w:val="00B15F74"/>
    <w:rsid w:val="00B22CDD"/>
    <w:rsid w:val="00B266BE"/>
    <w:rsid w:val="00B3077C"/>
    <w:rsid w:val="00B313D8"/>
    <w:rsid w:val="00B323FA"/>
    <w:rsid w:val="00B326CC"/>
    <w:rsid w:val="00B41FBB"/>
    <w:rsid w:val="00B5148F"/>
    <w:rsid w:val="00B52661"/>
    <w:rsid w:val="00B54D22"/>
    <w:rsid w:val="00B6614D"/>
    <w:rsid w:val="00B67523"/>
    <w:rsid w:val="00B71076"/>
    <w:rsid w:val="00B72AE5"/>
    <w:rsid w:val="00B76E95"/>
    <w:rsid w:val="00B8327C"/>
    <w:rsid w:val="00B833D4"/>
    <w:rsid w:val="00B948D1"/>
    <w:rsid w:val="00B9517C"/>
    <w:rsid w:val="00BA05E3"/>
    <w:rsid w:val="00BA0AC1"/>
    <w:rsid w:val="00BA12FE"/>
    <w:rsid w:val="00BA434C"/>
    <w:rsid w:val="00BA5D7B"/>
    <w:rsid w:val="00BC075F"/>
    <w:rsid w:val="00BE5AA9"/>
    <w:rsid w:val="00BE7917"/>
    <w:rsid w:val="00BF6153"/>
    <w:rsid w:val="00BF7010"/>
    <w:rsid w:val="00C03196"/>
    <w:rsid w:val="00C05DE9"/>
    <w:rsid w:val="00C10A3E"/>
    <w:rsid w:val="00C10CF5"/>
    <w:rsid w:val="00C10D77"/>
    <w:rsid w:val="00C21378"/>
    <w:rsid w:val="00C25EDD"/>
    <w:rsid w:val="00C30CCD"/>
    <w:rsid w:val="00C34FB3"/>
    <w:rsid w:val="00C40432"/>
    <w:rsid w:val="00C40614"/>
    <w:rsid w:val="00C4206A"/>
    <w:rsid w:val="00C42097"/>
    <w:rsid w:val="00C46B51"/>
    <w:rsid w:val="00C47B87"/>
    <w:rsid w:val="00C5506B"/>
    <w:rsid w:val="00C561FB"/>
    <w:rsid w:val="00C73CFF"/>
    <w:rsid w:val="00C7424D"/>
    <w:rsid w:val="00C75FC6"/>
    <w:rsid w:val="00C80748"/>
    <w:rsid w:val="00C8406B"/>
    <w:rsid w:val="00C90489"/>
    <w:rsid w:val="00C92C2D"/>
    <w:rsid w:val="00C935C1"/>
    <w:rsid w:val="00C941D7"/>
    <w:rsid w:val="00CA0AB0"/>
    <w:rsid w:val="00CA16F8"/>
    <w:rsid w:val="00CA244D"/>
    <w:rsid w:val="00CA3730"/>
    <w:rsid w:val="00CA5752"/>
    <w:rsid w:val="00CA74FB"/>
    <w:rsid w:val="00CB180F"/>
    <w:rsid w:val="00CC29EF"/>
    <w:rsid w:val="00CC644B"/>
    <w:rsid w:val="00CC71EF"/>
    <w:rsid w:val="00CE4261"/>
    <w:rsid w:val="00CF0625"/>
    <w:rsid w:val="00CF3215"/>
    <w:rsid w:val="00D003F4"/>
    <w:rsid w:val="00D04ED6"/>
    <w:rsid w:val="00D14F74"/>
    <w:rsid w:val="00D20069"/>
    <w:rsid w:val="00D219D1"/>
    <w:rsid w:val="00D40686"/>
    <w:rsid w:val="00D45AA6"/>
    <w:rsid w:val="00D611CA"/>
    <w:rsid w:val="00D63E86"/>
    <w:rsid w:val="00D72AA4"/>
    <w:rsid w:val="00D759F3"/>
    <w:rsid w:val="00D83A79"/>
    <w:rsid w:val="00D84BF1"/>
    <w:rsid w:val="00D85355"/>
    <w:rsid w:val="00D9455D"/>
    <w:rsid w:val="00D94C4C"/>
    <w:rsid w:val="00D963FB"/>
    <w:rsid w:val="00D9785A"/>
    <w:rsid w:val="00DA53DE"/>
    <w:rsid w:val="00DA5B74"/>
    <w:rsid w:val="00DD36FB"/>
    <w:rsid w:val="00DD486C"/>
    <w:rsid w:val="00DD5876"/>
    <w:rsid w:val="00DD6292"/>
    <w:rsid w:val="00DF5581"/>
    <w:rsid w:val="00E03643"/>
    <w:rsid w:val="00E1483E"/>
    <w:rsid w:val="00E167FE"/>
    <w:rsid w:val="00E22354"/>
    <w:rsid w:val="00E22A7D"/>
    <w:rsid w:val="00E23D7C"/>
    <w:rsid w:val="00E27E42"/>
    <w:rsid w:val="00E27EFE"/>
    <w:rsid w:val="00E365B9"/>
    <w:rsid w:val="00E37002"/>
    <w:rsid w:val="00E370BE"/>
    <w:rsid w:val="00E40A01"/>
    <w:rsid w:val="00E444F0"/>
    <w:rsid w:val="00E53055"/>
    <w:rsid w:val="00E53CE3"/>
    <w:rsid w:val="00E5536B"/>
    <w:rsid w:val="00E56924"/>
    <w:rsid w:val="00E6402E"/>
    <w:rsid w:val="00E660DA"/>
    <w:rsid w:val="00E752A8"/>
    <w:rsid w:val="00E84C5C"/>
    <w:rsid w:val="00E9158D"/>
    <w:rsid w:val="00E92960"/>
    <w:rsid w:val="00E937ED"/>
    <w:rsid w:val="00E9425D"/>
    <w:rsid w:val="00E97D04"/>
    <w:rsid w:val="00EA0C72"/>
    <w:rsid w:val="00EA3B5E"/>
    <w:rsid w:val="00EB61F1"/>
    <w:rsid w:val="00EC3B61"/>
    <w:rsid w:val="00ED3216"/>
    <w:rsid w:val="00ED557F"/>
    <w:rsid w:val="00EE1EA9"/>
    <w:rsid w:val="00F133BC"/>
    <w:rsid w:val="00F150E9"/>
    <w:rsid w:val="00F17E18"/>
    <w:rsid w:val="00F213FC"/>
    <w:rsid w:val="00F24C02"/>
    <w:rsid w:val="00F33A62"/>
    <w:rsid w:val="00F3451C"/>
    <w:rsid w:val="00F41CC6"/>
    <w:rsid w:val="00F47BCF"/>
    <w:rsid w:val="00F51865"/>
    <w:rsid w:val="00F53D99"/>
    <w:rsid w:val="00F56231"/>
    <w:rsid w:val="00F62849"/>
    <w:rsid w:val="00F70971"/>
    <w:rsid w:val="00F752AC"/>
    <w:rsid w:val="00F84C8C"/>
    <w:rsid w:val="00F86A39"/>
    <w:rsid w:val="00F87528"/>
    <w:rsid w:val="00F87B2A"/>
    <w:rsid w:val="00F9280E"/>
    <w:rsid w:val="00F97D69"/>
    <w:rsid w:val="00FA0AE7"/>
    <w:rsid w:val="00FA2BBF"/>
    <w:rsid w:val="00FA322D"/>
    <w:rsid w:val="00FA674D"/>
    <w:rsid w:val="00FA6AC0"/>
    <w:rsid w:val="00FB5F3E"/>
    <w:rsid w:val="00FC58DE"/>
    <w:rsid w:val="00FC5FA3"/>
    <w:rsid w:val="00FD570A"/>
    <w:rsid w:val="00FE06D9"/>
    <w:rsid w:val="00FE4245"/>
    <w:rsid w:val="00FF59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83F36"/>
  <w15:chartTrackingRefBased/>
  <w15:docId w15:val="{00269DA4-FD73-411D-B42F-7DB629A25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Light" w:eastAsiaTheme="minorHAnsi" w:hAnsi="Segoe UI Light" w:cstheme="minorBidi"/>
        <w:sz w:val="24"/>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BE5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1E7585"/>
    <w:rPr>
      <w:b/>
      <w:bCs/>
    </w:rPr>
  </w:style>
  <w:style w:type="paragraph" w:styleId="Sprechblasentext">
    <w:name w:val="Balloon Text"/>
    <w:basedOn w:val="Standard"/>
    <w:link w:val="SprechblasentextZchn"/>
    <w:uiPriority w:val="99"/>
    <w:semiHidden/>
    <w:unhideWhenUsed/>
    <w:rsid w:val="00107A7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07A78"/>
    <w:rPr>
      <w:rFonts w:ascii="Segoe UI" w:hAnsi="Segoe UI" w:cs="Segoe UI"/>
      <w:sz w:val="18"/>
      <w:szCs w:val="18"/>
    </w:rPr>
  </w:style>
  <w:style w:type="character" w:styleId="Hyperlink">
    <w:name w:val="Hyperlink"/>
    <w:basedOn w:val="Absatz-Standardschriftart"/>
    <w:uiPriority w:val="99"/>
    <w:unhideWhenUsed/>
    <w:rsid w:val="00FF597F"/>
    <w:rPr>
      <w:color w:val="0563C1" w:themeColor="hyperlink"/>
      <w:u w:val="single"/>
    </w:rPr>
  </w:style>
  <w:style w:type="character" w:customStyle="1" w:styleId="NichtaufgelsteErwhnung1">
    <w:name w:val="Nicht aufgelöste Erwähnung1"/>
    <w:basedOn w:val="Absatz-Standardschriftart"/>
    <w:uiPriority w:val="99"/>
    <w:semiHidden/>
    <w:unhideWhenUsed/>
    <w:rsid w:val="00FF59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61A93-BF27-4336-8058-2AB8D9934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1078</Words>
  <Characters>6798</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Hochschule Koblenz</Company>
  <LinksUpToDate>false</LinksUpToDate>
  <CharactersWithSpaces>7861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Raichle</dc:creator>
  <cp:keywords/>
  <dc:description/>
  <cp:lastModifiedBy>Henryk Hodam</cp:lastModifiedBy>
  <cp:revision>12</cp:revision>
  <dcterms:created xsi:type="dcterms:W3CDTF">2022-10-24T09:38:00Z</dcterms:created>
  <dcterms:modified xsi:type="dcterms:W3CDTF">2022-10-24T12:19:00Z</dcterms:modified>
</cp:coreProperties>
</file>